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B3024" w14:textId="4A78D87D" w:rsidR="00B57819" w:rsidRDefault="00B57819" w:rsidP="004F10A8">
      <w:pPr>
        <w:widowControl/>
        <w:autoSpaceDE/>
        <w:adjustRightInd/>
        <w:jc w:val="center"/>
        <w:rPr>
          <w:rFonts w:eastAsia="Calibri"/>
          <w:b/>
          <w:noProof/>
          <w:color w:val="4BACC6"/>
          <w:sz w:val="48"/>
          <w:szCs w:val="48"/>
          <w:lang w:val="sv-SE"/>
        </w:rPr>
      </w:pPr>
      <w:r>
        <w:rPr>
          <w:rFonts w:eastAsia="Calibri"/>
          <w:b/>
          <w:noProof/>
          <w:color w:val="4BACC6"/>
          <w:sz w:val="48"/>
          <w:szCs w:val="48"/>
          <w:lang w:val="sv-SE"/>
        </w:rPr>
        <w:t>NSPH Stockholms län</w:t>
      </w:r>
    </w:p>
    <w:p w14:paraId="72E2BE46" w14:textId="77777777" w:rsidR="00B57819" w:rsidRDefault="00B57819" w:rsidP="004F10A8">
      <w:pPr>
        <w:widowControl/>
        <w:autoSpaceDE/>
        <w:adjustRightInd/>
        <w:jc w:val="center"/>
        <w:rPr>
          <w:rFonts w:eastAsia="Calibri"/>
          <w:b/>
          <w:noProof/>
          <w:sz w:val="20"/>
          <w:szCs w:val="20"/>
          <w:lang w:val="sv-SE"/>
        </w:rPr>
      </w:pPr>
      <w:r>
        <w:rPr>
          <w:rFonts w:eastAsia="Calibri"/>
          <w:b/>
          <w:noProof/>
          <w:sz w:val="20"/>
          <w:szCs w:val="20"/>
          <w:lang w:val="sv-SE"/>
        </w:rPr>
        <w:t>Föreningen Nationell Samverkan för Psykisk Hälsa Stockholms län</w:t>
      </w:r>
    </w:p>
    <w:p w14:paraId="7FAA8487" w14:textId="77777777" w:rsidR="00DA1F47" w:rsidRDefault="00DA1F47" w:rsidP="004F10A8">
      <w:pPr>
        <w:jc w:val="center"/>
        <w:rPr>
          <w:lang w:val="sv-SE"/>
        </w:rPr>
      </w:pPr>
    </w:p>
    <w:p w14:paraId="4BAB2E0C" w14:textId="77777777" w:rsidR="00B57819" w:rsidRDefault="00B57819" w:rsidP="004F10A8">
      <w:pPr>
        <w:jc w:val="center"/>
        <w:rPr>
          <w:lang w:val="sv-SE"/>
        </w:rPr>
      </w:pPr>
      <w:bookmarkStart w:id="0" w:name="_GoBack"/>
      <w:bookmarkEnd w:id="0"/>
    </w:p>
    <w:p w14:paraId="011257B5" w14:textId="77777777" w:rsidR="00B57819" w:rsidRDefault="00B57819" w:rsidP="004F10A8">
      <w:pPr>
        <w:jc w:val="center"/>
        <w:rPr>
          <w:lang w:val="sv-SE"/>
        </w:rPr>
      </w:pPr>
    </w:p>
    <w:p w14:paraId="37BB69F6" w14:textId="0D5E5F8A" w:rsidR="00194F6B" w:rsidRDefault="0085772A" w:rsidP="004F10A8">
      <w:pPr>
        <w:jc w:val="center"/>
        <w:rPr>
          <w:b/>
          <w:sz w:val="28"/>
          <w:szCs w:val="28"/>
          <w:lang w:val="sv-SE"/>
        </w:rPr>
      </w:pPr>
      <w:r>
        <w:rPr>
          <w:b/>
          <w:sz w:val="28"/>
          <w:szCs w:val="28"/>
          <w:lang w:val="sv-SE"/>
        </w:rPr>
        <w:t>V</w:t>
      </w:r>
      <w:r w:rsidR="00B57819" w:rsidRPr="00B57819">
        <w:rPr>
          <w:b/>
          <w:sz w:val="28"/>
          <w:szCs w:val="28"/>
          <w:lang w:val="sv-SE"/>
        </w:rPr>
        <w:t xml:space="preserve">erksamhetsplan </w:t>
      </w:r>
      <w:proofErr w:type="gramStart"/>
      <w:r w:rsidR="00B57819" w:rsidRPr="00B57819">
        <w:rPr>
          <w:b/>
          <w:sz w:val="28"/>
          <w:szCs w:val="28"/>
          <w:lang w:val="sv-SE"/>
        </w:rPr>
        <w:t>201</w:t>
      </w:r>
      <w:r w:rsidR="00D87C4E">
        <w:rPr>
          <w:b/>
          <w:sz w:val="28"/>
          <w:szCs w:val="28"/>
          <w:lang w:val="sv-SE"/>
        </w:rPr>
        <w:t>9</w:t>
      </w:r>
      <w:r w:rsidR="00B57819" w:rsidRPr="00B57819">
        <w:rPr>
          <w:b/>
          <w:sz w:val="28"/>
          <w:szCs w:val="28"/>
          <w:lang w:val="sv-SE"/>
        </w:rPr>
        <w:t>-20</w:t>
      </w:r>
      <w:r w:rsidR="00D87C4E">
        <w:rPr>
          <w:b/>
          <w:sz w:val="28"/>
          <w:szCs w:val="28"/>
          <w:lang w:val="sv-SE"/>
        </w:rPr>
        <w:t>20</w:t>
      </w:r>
      <w:proofErr w:type="gramEnd"/>
      <w:r w:rsidR="002E0263">
        <w:rPr>
          <w:b/>
          <w:sz w:val="28"/>
          <w:szCs w:val="28"/>
          <w:lang w:val="sv-SE"/>
        </w:rPr>
        <w:t xml:space="preserve"> </w:t>
      </w:r>
    </w:p>
    <w:p w14:paraId="2BDCC67B" w14:textId="61B8B514" w:rsidR="00B57819" w:rsidRPr="00937C73" w:rsidRDefault="00937C73" w:rsidP="004F10A8">
      <w:pPr>
        <w:jc w:val="center"/>
        <w:rPr>
          <w:lang w:val="sv-SE"/>
        </w:rPr>
      </w:pPr>
      <w:r w:rsidRPr="00937C73">
        <w:rPr>
          <w:lang w:val="sv-SE"/>
        </w:rPr>
        <w:t>Antagen av</w:t>
      </w:r>
      <w:r w:rsidR="005D3B0B" w:rsidRPr="00937C73">
        <w:rPr>
          <w:lang w:val="sv-SE"/>
        </w:rPr>
        <w:t xml:space="preserve"> årsmötet 2019</w:t>
      </w:r>
      <w:r w:rsidRPr="00937C73">
        <w:rPr>
          <w:lang w:val="sv-SE"/>
        </w:rPr>
        <w:t>-03-26</w:t>
      </w:r>
    </w:p>
    <w:p w14:paraId="3F4F6B69" w14:textId="174ED33A" w:rsidR="004F10A8" w:rsidRDefault="004F10A8" w:rsidP="00B57819">
      <w:pPr>
        <w:rPr>
          <w:lang w:val="sv-SE"/>
        </w:rPr>
      </w:pPr>
    </w:p>
    <w:p w14:paraId="460A04BA" w14:textId="77777777" w:rsidR="00A80030" w:rsidRDefault="00A80030" w:rsidP="00B57819">
      <w:pPr>
        <w:rPr>
          <w:lang w:val="sv-SE"/>
        </w:rPr>
      </w:pPr>
    </w:p>
    <w:p w14:paraId="64D85F1A" w14:textId="77777777" w:rsidR="00B57819" w:rsidRPr="00B27FF8" w:rsidRDefault="00B57819" w:rsidP="00B57819">
      <w:pPr>
        <w:rPr>
          <w:b/>
          <w:lang w:val="sv-SE"/>
        </w:rPr>
      </w:pPr>
      <w:r w:rsidRPr="00B27FF8">
        <w:rPr>
          <w:b/>
          <w:lang w:val="sv-SE"/>
        </w:rPr>
        <w:t>Inledning</w:t>
      </w:r>
    </w:p>
    <w:p w14:paraId="5BC55EFB" w14:textId="0964374E" w:rsidR="00147DC3" w:rsidRDefault="00615FDF" w:rsidP="00194F6B">
      <w:pPr>
        <w:jc w:val="both"/>
        <w:rPr>
          <w:lang w:val="sv-SE"/>
        </w:rPr>
      </w:pPr>
      <w:r>
        <w:rPr>
          <w:lang w:val="sv-SE"/>
        </w:rPr>
        <w:t>NSPH Stockholms län är e</w:t>
      </w:r>
      <w:r w:rsidR="00D87C4E">
        <w:rPr>
          <w:lang w:val="sv-SE"/>
        </w:rPr>
        <w:t>tt</w:t>
      </w:r>
      <w:r>
        <w:rPr>
          <w:lang w:val="sv-SE"/>
        </w:rPr>
        <w:t xml:space="preserve"> samarbets</w:t>
      </w:r>
      <w:r w:rsidR="00D87C4E">
        <w:rPr>
          <w:lang w:val="sv-SE"/>
        </w:rPr>
        <w:t>organ</w:t>
      </w:r>
      <w:r>
        <w:rPr>
          <w:lang w:val="sv-SE"/>
        </w:rPr>
        <w:t xml:space="preserve"> för föreningar på psykiatriområdet som agerar gemensamt i frågor av övergripande karaktär</w:t>
      </w:r>
      <w:r w:rsidR="00D87373">
        <w:rPr>
          <w:lang w:val="sv-SE"/>
        </w:rPr>
        <w:t xml:space="preserve"> i Region </w:t>
      </w:r>
      <w:r w:rsidR="00D81FD8">
        <w:rPr>
          <w:lang w:val="sv-SE"/>
        </w:rPr>
        <w:t>S</w:t>
      </w:r>
      <w:r w:rsidR="00D87373">
        <w:rPr>
          <w:lang w:val="sv-SE"/>
        </w:rPr>
        <w:t>tockholm</w:t>
      </w:r>
      <w:r>
        <w:rPr>
          <w:lang w:val="sv-SE"/>
        </w:rPr>
        <w:t xml:space="preserve">. </w:t>
      </w:r>
    </w:p>
    <w:p w14:paraId="64AA55BE" w14:textId="77777777" w:rsidR="00A80030" w:rsidRDefault="00A80030" w:rsidP="00194F6B">
      <w:pPr>
        <w:jc w:val="both"/>
        <w:rPr>
          <w:lang w:val="sv-SE"/>
        </w:rPr>
      </w:pPr>
    </w:p>
    <w:p w14:paraId="112A92FA" w14:textId="29553605" w:rsidR="00D81FD8" w:rsidRDefault="00D81FD8" w:rsidP="00194F6B">
      <w:pPr>
        <w:jc w:val="both"/>
        <w:rPr>
          <w:lang w:val="sv-SE"/>
        </w:rPr>
      </w:pPr>
    </w:p>
    <w:p w14:paraId="4506364F" w14:textId="2869F380" w:rsidR="00D81FD8" w:rsidRPr="00D81FD8" w:rsidRDefault="00D81FD8" w:rsidP="00194F6B">
      <w:pPr>
        <w:jc w:val="both"/>
        <w:rPr>
          <w:b/>
          <w:lang w:val="sv-SE"/>
        </w:rPr>
      </w:pPr>
      <w:r w:rsidRPr="00D81FD8">
        <w:rPr>
          <w:b/>
          <w:lang w:val="sv-SE"/>
        </w:rPr>
        <w:t>Ändamål och uppgifter</w:t>
      </w:r>
    </w:p>
    <w:p w14:paraId="03AF2EE6" w14:textId="0AF54260" w:rsidR="00D81FD8" w:rsidRDefault="00D81FD8" w:rsidP="000866CD">
      <w:pPr>
        <w:spacing w:line="276" w:lineRule="auto"/>
        <w:jc w:val="both"/>
        <w:rPr>
          <w:lang w:val="sv-SE"/>
        </w:rPr>
      </w:pPr>
      <w:r>
        <w:rPr>
          <w:lang w:val="sv-SE"/>
        </w:rPr>
        <w:t xml:space="preserve">NSPH </w:t>
      </w:r>
      <w:proofErr w:type="spellStart"/>
      <w:r>
        <w:rPr>
          <w:lang w:val="sv-SE"/>
        </w:rPr>
        <w:t>Sthlms</w:t>
      </w:r>
      <w:proofErr w:type="spellEnd"/>
      <w:r>
        <w:rPr>
          <w:lang w:val="sv-SE"/>
        </w:rPr>
        <w:t xml:space="preserve"> län ska enligt stadgarna</w:t>
      </w:r>
    </w:p>
    <w:p w14:paraId="5BBEC98F" w14:textId="6116C08F" w:rsidR="00D81FD8" w:rsidRDefault="00D81FD8" w:rsidP="000866CD">
      <w:pPr>
        <w:pStyle w:val="Default"/>
        <w:numPr>
          <w:ilvl w:val="0"/>
          <w:numId w:val="25"/>
        </w:numPr>
        <w:spacing w:line="276" w:lineRule="auto"/>
        <w:rPr>
          <w:sz w:val="23"/>
          <w:szCs w:val="23"/>
        </w:rPr>
      </w:pPr>
      <w:r>
        <w:rPr>
          <w:sz w:val="23"/>
          <w:szCs w:val="23"/>
        </w:rPr>
        <w:t xml:space="preserve">genom organiserad samverkan arbeta för att psykiatriska, psykologiska och socialpsykiatriska åtgärder som landsting och kommuner erbjuder utvecklas på ett humant, effektivt och säkert sätt och utgår från erfarenhetsbaserad kunskap. </w:t>
      </w:r>
    </w:p>
    <w:p w14:paraId="41475E2C" w14:textId="1C4B50D4" w:rsidR="00D81FD8" w:rsidRDefault="00D81FD8" w:rsidP="000866CD">
      <w:pPr>
        <w:pStyle w:val="Default"/>
        <w:numPr>
          <w:ilvl w:val="0"/>
          <w:numId w:val="25"/>
        </w:numPr>
        <w:spacing w:line="276" w:lineRule="auto"/>
        <w:rPr>
          <w:sz w:val="23"/>
          <w:szCs w:val="23"/>
        </w:rPr>
      </w:pPr>
      <w:r>
        <w:rPr>
          <w:sz w:val="23"/>
          <w:szCs w:val="23"/>
        </w:rPr>
        <w:t xml:space="preserve">stödja och bidra till att utveckla målgruppens, brukares och närståendes inflytande inom såväl landstingets som kommunernas ansvarsområden </w:t>
      </w:r>
    </w:p>
    <w:p w14:paraId="69F4950C" w14:textId="47802A91" w:rsidR="00D81FD8" w:rsidRDefault="00D81FD8" w:rsidP="000866CD">
      <w:pPr>
        <w:pStyle w:val="Default"/>
        <w:numPr>
          <w:ilvl w:val="0"/>
          <w:numId w:val="25"/>
        </w:numPr>
        <w:spacing w:line="276" w:lineRule="auto"/>
        <w:rPr>
          <w:sz w:val="23"/>
          <w:szCs w:val="23"/>
        </w:rPr>
      </w:pPr>
      <w:r>
        <w:rPr>
          <w:sz w:val="23"/>
          <w:szCs w:val="23"/>
        </w:rPr>
        <w:t xml:space="preserve">samverka med andra aktörer i syfte att bidra till ökad kunskap och bättre attityder kring psykisk ohälsa inom livets alla områden </w:t>
      </w:r>
    </w:p>
    <w:p w14:paraId="6706F01B" w14:textId="45285A19" w:rsidR="00D81FD8" w:rsidRDefault="00D81FD8" w:rsidP="000866CD">
      <w:pPr>
        <w:pStyle w:val="Default"/>
        <w:numPr>
          <w:ilvl w:val="0"/>
          <w:numId w:val="25"/>
        </w:numPr>
        <w:spacing w:line="276" w:lineRule="auto"/>
        <w:rPr>
          <w:sz w:val="23"/>
          <w:szCs w:val="23"/>
        </w:rPr>
      </w:pPr>
      <w:r>
        <w:rPr>
          <w:sz w:val="23"/>
          <w:szCs w:val="23"/>
        </w:rPr>
        <w:t xml:space="preserve">medverka och tillvara målgruppens, brukares och närståendes kunskaper och erfarenheter </w:t>
      </w:r>
    </w:p>
    <w:p w14:paraId="7E001764" w14:textId="4C2A0C9A" w:rsidR="00D81FD8" w:rsidRPr="00D81FD8" w:rsidRDefault="00D81FD8" w:rsidP="000866CD">
      <w:pPr>
        <w:pStyle w:val="Liststycke"/>
        <w:numPr>
          <w:ilvl w:val="0"/>
          <w:numId w:val="25"/>
        </w:numPr>
        <w:spacing w:line="276" w:lineRule="auto"/>
        <w:jc w:val="both"/>
        <w:rPr>
          <w:lang w:val="sv-SE"/>
        </w:rPr>
      </w:pPr>
      <w:r w:rsidRPr="00D81FD8">
        <w:rPr>
          <w:sz w:val="23"/>
          <w:szCs w:val="23"/>
          <w:lang w:val="sv-SE"/>
        </w:rPr>
        <w:t xml:space="preserve">samverka med myndigheter på läns- och kommunal nivå i syfte att skapa förutsättningar för att uppnå en så bra hälsa som möjligt och goda levnadsvillkor för personer med psykisk ohälsa och/eller neuropsykiatrisk funktionsnedsättning, beroendeproblematik och </w:t>
      </w:r>
      <w:proofErr w:type="spellStart"/>
      <w:r w:rsidRPr="00D81FD8">
        <w:rPr>
          <w:sz w:val="23"/>
          <w:szCs w:val="23"/>
          <w:lang w:val="sv-SE"/>
        </w:rPr>
        <w:t>suicidalitet</w:t>
      </w:r>
      <w:proofErr w:type="spellEnd"/>
      <w:r w:rsidRPr="00D81FD8">
        <w:rPr>
          <w:sz w:val="23"/>
          <w:szCs w:val="23"/>
          <w:lang w:val="sv-SE"/>
        </w:rPr>
        <w:t xml:space="preserve"> samt i förekommande fall deras närstående</w:t>
      </w:r>
    </w:p>
    <w:p w14:paraId="3DD9AAA9" w14:textId="77777777" w:rsidR="00147DC3" w:rsidRDefault="00147DC3" w:rsidP="00B57819">
      <w:pPr>
        <w:rPr>
          <w:lang w:val="sv-SE"/>
        </w:rPr>
      </w:pPr>
    </w:p>
    <w:p w14:paraId="33C6CD70" w14:textId="6CC40F3C" w:rsidR="00D81FD8" w:rsidRDefault="00D81FD8" w:rsidP="00147DC3">
      <w:pPr>
        <w:pStyle w:val="Ingetavstnd"/>
        <w:jc w:val="both"/>
        <w:rPr>
          <w:rFonts w:ascii="Times New Roman" w:hAnsi="Times New Roman" w:cs="Times New Roman"/>
          <w:noProof/>
          <w:sz w:val="24"/>
          <w:szCs w:val="24"/>
          <w:lang w:eastAsia="sv-SE"/>
        </w:rPr>
      </w:pPr>
    </w:p>
    <w:p w14:paraId="4D64F42E" w14:textId="667EE174" w:rsidR="00D81FD8" w:rsidRDefault="00D81FD8" w:rsidP="000866CD">
      <w:pPr>
        <w:widowControl/>
        <w:autoSpaceDE/>
        <w:autoSpaceDN/>
        <w:adjustRightInd/>
        <w:spacing w:after="160" w:line="259" w:lineRule="auto"/>
        <w:contextualSpacing/>
        <w:jc w:val="both"/>
        <w:rPr>
          <w:lang w:val="sv-SE"/>
        </w:rPr>
      </w:pPr>
      <w:r w:rsidRPr="00133084">
        <w:rPr>
          <w:lang w:val="sv-SE"/>
        </w:rPr>
        <w:t>Vi hörs bättre om vi talar med en röst i frågor av övergripande natur</w:t>
      </w:r>
      <w:r>
        <w:rPr>
          <w:lang w:val="sv-SE"/>
        </w:rPr>
        <w:t xml:space="preserve">. </w:t>
      </w:r>
      <w:r w:rsidRPr="00133084">
        <w:rPr>
          <w:lang w:val="sv-SE"/>
        </w:rPr>
        <w:t xml:space="preserve">Vi </w:t>
      </w:r>
      <w:r>
        <w:rPr>
          <w:lang w:val="sv-SE"/>
        </w:rPr>
        <w:t xml:space="preserve">har också sagt att NSPH </w:t>
      </w:r>
      <w:proofErr w:type="spellStart"/>
      <w:r>
        <w:rPr>
          <w:lang w:val="sv-SE"/>
        </w:rPr>
        <w:t>Sthlms</w:t>
      </w:r>
      <w:proofErr w:type="spellEnd"/>
      <w:r>
        <w:rPr>
          <w:lang w:val="sv-SE"/>
        </w:rPr>
        <w:t xml:space="preserve"> län </w:t>
      </w:r>
      <w:r w:rsidRPr="00133084">
        <w:rPr>
          <w:lang w:val="sv-SE"/>
        </w:rPr>
        <w:t>behöver vara tydliga med vilka vi är och vad vi står för</w:t>
      </w:r>
      <w:r>
        <w:rPr>
          <w:lang w:val="sv-SE"/>
        </w:rPr>
        <w:t xml:space="preserve">. </w:t>
      </w:r>
      <w:r w:rsidRPr="00133084">
        <w:rPr>
          <w:lang w:val="sv-SE"/>
        </w:rPr>
        <w:t>V</w:t>
      </w:r>
      <w:r w:rsidR="00587196">
        <w:rPr>
          <w:lang w:val="sv-SE"/>
        </w:rPr>
        <w:t>år kartläggning av inflytandearbetet visar att vi</w:t>
      </w:r>
      <w:r w:rsidRPr="00133084">
        <w:rPr>
          <w:lang w:val="sv-SE"/>
        </w:rPr>
        <w:t xml:space="preserve"> behöver </w:t>
      </w:r>
      <w:r>
        <w:rPr>
          <w:lang w:val="sv-SE"/>
        </w:rPr>
        <w:t>utveckla</w:t>
      </w:r>
      <w:r w:rsidRPr="00133084">
        <w:rPr>
          <w:lang w:val="sv-SE"/>
        </w:rPr>
        <w:t xml:space="preserve"> </w:t>
      </w:r>
      <w:r>
        <w:rPr>
          <w:lang w:val="sv-SE"/>
        </w:rPr>
        <w:t>fler</w:t>
      </w:r>
      <w:r w:rsidRPr="00133084">
        <w:rPr>
          <w:lang w:val="sv-SE"/>
        </w:rPr>
        <w:t xml:space="preserve"> arbetsformer/redskap för det intressepolitiska arbetet</w:t>
      </w:r>
      <w:r>
        <w:rPr>
          <w:lang w:val="sv-SE"/>
        </w:rPr>
        <w:t xml:space="preserve"> och </w:t>
      </w:r>
      <w:r w:rsidR="00587196">
        <w:rPr>
          <w:lang w:val="sv-SE"/>
        </w:rPr>
        <w:t>det</w:t>
      </w:r>
      <w:r>
        <w:rPr>
          <w:lang w:val="sv-SE"/>
        </w:rPr>
        <w:t xml:space="preserve"> behöv</w:t>
      </w:r>
      <w:r w:rsidR="00587196">
        <w:rPr>
          <w:lang w:val="sv-SE"/>
        </w:rPr>
        <w:t>s</w:t>
      </w:r>
      <w:r>
        <w:rPr>
          <w:lang w:val="sv-SE"/>
        </w:rPr>
        <w:t xml:space="preserve"> resurser för utvärdering av inflytandearbetet</w:t>
      </w:r>
      <w:r w:rsidR="00587196">
        <w:rPr>
          <w:lang w:val="sv-SE"/>
        </w:rPr>
        <w:t xml:space="preserve"> i Region Stockholm</w:t>
      </w:r>
      <w:r>
        <w:rPr>
          <w:lang w:val="sv-SE"/>
        </w:rPr>
        <w:t>.</w:t>
      </w:r>
    </w:p>
    <w:p w14:paraId="3670FDD6" w14:textId="03F7C5D2" w:rsidR="00D81FD8" w:rsidRDefault="00683B36" w:rsidP="00D81FD8">
      <w:pPr>
        <w:widowControl/>
        <w:autoSpaceDE/>
        <w:autoSpaceDN/>
        <w:adjustRightInd/>
        <w:spacing w:after="160" w:line="259" w:lineRule="auto"/>
        <w:contextualSpacing/>
        <w:jc w:val="both"/>
        <w:rPr>
          <w:lang w:val="sv-SE"/>
        </w:rPr>
      </w:pPr>
      <w:r>
        <w:rPr>
          <w:lang w:val="sv-SE"/>
        </w:rPr>
        <w:t xml:space="preserve"> </w:t>
      </w:r>
      <w:r w:rsidR="00D81FD8">
        <w:rPr>
          <w:lang w:val="sv-SE"/>
        </w:rPr>
        <w:t>Att d</w:t>
      </w:r>
      <w:r w:rsidR="00D81FD8" w:rsidRPr="00133084">
        <w:rPr>
          <w:lang w:val="sv-SE"/>
        </w:rPr>
        <w:t xml:space="preserve">e ungas egna röster måste höras och deras insatser måste beredas utrymme </w:t>
      </w:r>
      <w:r w:rsidR="00D81FD8">
        <w:rPr>
          <w:lang w:val="sv-SE"/>
        </w:rPr>
        <w:t>är en prioriterad fråga som handlar om framtidens inflytandearbete.</w:t>
      </w:r>
      <w:r w:rsidR="00D81FD8" w:rsidRPr="00133084">
        <w:rPr>
          <w:lang w:val="sv-SE"/>
        </w:rPr>
        <w:t xml:space="preserve"> </w:t>
      </w:r>
      <w:r w:rsidR="00D81FD8">
        <w:rPr>
          <w:lang w:val="sv-SE"/>
        </w:rPr>
        <w:t>I olika sammanhang har det framkommit att det är v</w:t>
      </w:r>
      <w:r w:rsidR="00D81FD8" w:rsidRPr="00133084">
        <w:rPr>
          <w:lang w:val="sv-SE"/>
        </w:rPr>
        <w:t xml:space="preserve">iktigt </w:t>
      </w:r>
      <w:r w:rsidR="00D81FD8">
        <w:rPr>
          <w:lang w:val="sv-SE"/>
        </w:rPr>
        <w:t xml:space="preserve">att </w:t>
      </w:r>
      <w:r w:rsidR="00D81FD8" w:rsidRPr="00133084">
        <w:rPr>
          <w:lang w:val="sv-SE"/>
        </w:rPr>
        <w:t>samarbeta med skolor och arbetsmarknadens parter</w:t>
      </w:r>
      <w:r w:rsidR="00D81FD8">
        <w:rPr>
          <w:lang w:val="sv-SE"/>
        </w:rPr>
        <w:t>.</w:t>
      </w:r>
    </w:p>
    <w:p w14:paraId="388970ED" w14:textId="75A852E1" w:rsidR="00D81FD8" w:rsidRDefault="00D81FD8" w:rsidP="00147DC3">
      <w:pPr>
        <w:pStyle w:val="Ingetavstnd"/>
        <w:jc w:val="both"/>
        <w:rPr>
          <w:rFonts w:ascii="Times New Roman" w:hAnsi="Times New Roman" w:cs="Times New Roman"/>
          <w:noProof/>
          <w:sz w:val="24"/>
          <w:szCs w:val="24"/>
          <w:lang w:eastAsia="sv-SE"/>
        </w:rPr>
      </w:pPr>
    </w:p>
    <w:p w14:paraId="5580816A" w14:textId="77777777" w:rsidR="00A80030" w:rsidRDefault="00A80030" w:rsidP="00147DC3">
      <w:pPr>
        <w:pStyle w:val="Ingetavstnd"/>
        <w:jc w:val="both"/>
        <w:rPr>
          <w:rFonts w:ascii="Times New Roman" w:hAnsi="Times New Roman" w:cs="Times New Roman"/>
          <w:noProof/>
          <w:sz w:val="24"/>
          <w:szCs w:val="24"/>
          <w:lang w:eastAsia="sv-SE"/>
        </w:rPr>
      </w:pPr>
    </w:p>
    <w:p w14:paraId="34A8BA82" w14:textId="6258884E" w:rsidR="00D81FD8" w:rsidRDefault="00D81FD8" w:rsidP="00147DC3">
      <w:pPr>
        <w:pStyle w:val="Ingetavstnd"/>
        <w:jc w:val="both"/>
        <w:rPr>
          <w:rFonts w:ascii="Times New Roman" w:hAnsi="Times New Roman" w:cs="Times New Roman"/>
          <w:b/>
          <w:noProof/>
          <w:sz w:val="24"/>
          <w:szCs w:val="24"/>
          <w:lang w:eastAsia="sv-SE"/>
        </w:rPr>
      </w:pPr>
      <w:r w:rsidRPr="00D81FD8">
        <w:rPr>
          <w:rFonts w:ascii="Times New Roman" w:hAnsi="Times New Roman" w:cs="Times New Roman"/>
          <w:b/>
          <w:noProof/>
          <w:sz w:val="24"/>
          <w:szCs w:val="24"/>
          <w:lang w:eastAsia="sv-SE"/>
        </w:rPr>
        <w:t>Verksamheten år 2019</w:t>
      </w:r>
      <w:r w:rsidR="005F3205">
        <w:rPr>
          <w:rFonts w:ascii="Times New Roman" w:hAnsi="Times New Roman" w:cs="Times New Roman"/>
          <w:b/>
          <w:noProof/>
          <w:sz w:val="24"/>
          <w:szCs w:val="24"/>
          <w:lang w:eastAsia="sv-SE"/>
        </w:rPr>
        <w:t>-2020</w:t>
      </w:r>
    </w:p>
    <w:p w14:paraId="6E26D01B" w14:textId="3DF1AD21" w:rsidR="00A80030" w:rsidRDefault="00C93742" w:rsidP="00A80030">
      <w:pPr>
        <w:jc w:val="both"/>
        <w:rPr>
          <w:lang w:val="sv-SE"/>
        </w:rPr>
      </w:pPr>
      <w:r w:rsidRPr="006535BF">
        <w:rPr>
          <w:noProof/>
          <w:lang w:val="sv-SE"/>
        </w:rPr>
        <w:t xml:space="preserve">Föreningen söker medel från HSF och Närsjukvården att inom ramen för det länsgemensamma arbetet i Uppdrag psykisk hälsa, UPH Region Stockholm, bedriva intressepolitisk verksamhet. </w:t>
      </w:r>
      <w:r w:rsidRPr="00A80030">
        <w:rPr>
          <w:noProof/>
          <w:lang w:val="sv-SE"/>
        </w:rPr>
        <w:t>Utöver det har vi erhållit 50.000 kr från Region Stockholm för vårt intressepolitiska arbete.</w:t>
      </w:r>
      <w:r w:rsidR="00A80030" w:rsidRPr="00A80030">
        <w:rPr>
          <w:noProof/>
          <w:lang w:val="sv-SE"/>
        </w:rPr>
        <w:t xml:space="preserve"> </w:t>
      </w:r>
      <w:r w:rsidR="00A80030">
        <w:rPr>
          <w:noProof/>
          <w:lang w:val="sv-SE"/>
        </w:rPr>
        <w:t xml:space="preserve">Inriktningen är att samverka med huvudmännen men också bedriva påverkansarbete genom </w:t>
      </w:r>
      <w:r w:rsidR="00A80030">
        <w:rPr>
          <w:lang w:val="sv-SE"/>
        </w:rPr>
        <w:t xml:space="preserve">gemensamma uppvaktningar, skrivelser, debattinlägg m.m. </w:t>
      </w:r>
    </w:p>
    <w:p w14:paraId="7B8B9ADC" w14:textId="77777777" w:rsidR="00A80030" w:rsidRDefault="00A80030" w:rsidP="00A80030">
      <w:pPr>
        <w:jc w:val="both"/>
        <w:rPr>
          <w:lang w:val="sv-SE"/>
        </w:rPr>
      </w:pPr>
    </w:p>
    <w:p w14:paraId="5FEF1456" w14:textId="6FECE555" w:rsidR="00C93742" w:rsidRPr="00C93742" w:rsidRDefault="00C93742" w:rsidP="00147DC3">
      <w:pPr>
        <w:pStyle w:val="Ingetavstnd"/>
        <w:jc w:val="both"/>
        <w:rPr>
          <w:rFonts w:ascii="Times New Roman" w:hAnsi="Times New Roman" w:cs="Times New Roman"/>
          <w:noProof/>
          <w:sz w:val="24"/>
          <w:szCs w:val="24"/>
          <w:lang w:eastAsia="sv-SE"/>
        </w:rPr>
      </w:pPr>
    </w:p>
    <w:p w14:paraId="3242B7B7" w14:textId="5E2C570E" w:rsidR="00C93742" w:rsidRPr="00683B36" w:rsidRDefault="00C93742" w:rsidP="00C93742">
      <w:pPr>
        <w:widowControl/>
        <w:autoSpaceDE/>
        <w:autoSpaceDN/>
        <w:adjustRightInd/>
        <w:spacing w:after="160" w:line="259" w:lineRule="auto"/>
        <w:rPr>
          <w:rFonts w:eastAsiaTheme="minorHAnsi"/>
          <w:lang w:val="sv-SE" w:eastAsia="en-US"/>
        </w:rPr>
      </w:pPr>
      <w:r w:rsidRPr="00683B36">
        <w:rPr>
          <w:rFonts w:eastAsiaTheme="minorHAnsi"/>
          <w:lang w:val="sv-SE" w:eastAsia="en-US"/>
        </w:rPr>
        <w:t xml:space="preserve">Vi har för avsikt att under </w:t>
      </w:r>
      <w:proofErr w:type="gramStart"/>
      <w:r w:rsidRPr="00683B36">
        <w:rPr>
          <w:rFonts w:eastAsiaTheme="minorHAnsi"/>
          <w:lang w:val="sv-SE" w:eastAsia="en-US"/>
        </w:rPr>
        <w:t>2019-2020</w:t>
      </w:r>
      <w:proofErr w:type="gramEnd"/>
      <w:r w:rsidRPr="00683B36">
        <w:rPr>
          <w:rFonts w:eastAsiaTheme="minorHAnsi"/>
          <w:lang w:val="sv-SE" w:eastAsia="en-US"/>
        </w:rPr>
        <w:t xml:space="preserve"> prioritera följande områden </w:t>
      </w:r>
      <w:r w:rsidR="00683B36">
        <w:rPr>
          <w:rFonts w:eastAsiaTheme="minorHAnsi"/>
          <w:lang w:val="sv-SE" w:eastAsia="en-US"/>
        </w:rPr>
        <w:t>och arbeta för</w:t>
      </w:r>
    </w:p>
    <w:p w14:paraId="160D9FA8" w14:textId="03550CAE" w:rsidR="005B7CEA" w:rsidRPr="005B7CEA" w:rsidRDefault="00683B36" w:rsidP="00C93742">
      <w:pPr>
        <w:pStyle w:val="Liststycke"/>
        <w:widowControl/>
        <w:numPr>
          <w:ilvl w:val="0"/>
          <w:numId w:val="26"/>
        </w:numPr>
        <w:autoSpaceDE/>
        <w:autoSpaceDN/>
        <w:adjustRightInd/>
        <w:spacing w:after="160" w:line="259" w:lineRule="auto"/>
        <w:rPr>
          <w:rFonts w:eastAsiaTheme="minorHAnsi"/>
          <w:color w:val="FF0000"/>
          <w:sz w:val="22"/>
          <w:szCs w:val="22"/>
          <w:lang w:val="sv-SE" w:eastAsia="en-US"/>
        </w:rPr>
      </w:pPr>
      <w:bookmarkStart w:id="1" w:name="_Hlk1403609"/>
      <w:r w:rsidRPr="005B7CEA">
        <w:rPr>
          <w:rFonts w:eastAsiaTheme="minorHAnsi"/>
          <w:i/>
          <w:lang w:val="sv-SE" w:eastAsia="en-US"/>
        </w:rPr>
        <w:t xml:space="preserve">Att </w:t>
      </w:r>
      <w:r w:rsidR="005B7CEA" w:rsidRPr="005B7CEA">
        <w:rPr>
          <w:rFonts w:eastAsiaTheme="minorHAnsi"/>
          <w:i/>
          <w:lang w:val="sv-SE" w:eastAsia="en-US"/>
        </w:rPr>
        <w:t>en förnyelse av</w:t>
      </w:r>
      <w:r w:rsidR="00C93742" w:rsidRPr="005B7CEA">
        <w:rPr>
          <w:rFonts w:eastAsiaTheme="minorHAnsi"/>
          <w:i/>
          <w:lang w:val="sv-SE" w:eastAsia="en-US"/>
        </w:rPr>
        <w:t xml:space="preserve"> föreningarnas inflytandearbete på individ-, verksamhets- och systemnivå</w:t>
      </w:r>
      <w:r w:rsidR="00A80030">
        <w:rPr>
          <w:rFonts w:eastAsiaTheme="minorHAnsi"/>
          <w:i/>
          <w:lang w:val="sv-SE" w:eastAsia="en-US"/>
        </w:rPr>
        <w:t xml:space="preserve"> påbörjas</w:t>
      </w:r>
      <w:r w:rsidRPr="005B7CEA">
        <w:rPr>
          <w:rFonts w:eastAsiaTheme="minorHAnsi"/>
          <w:lang w:val="sv-SE" w:eastAsia="en-US"/>
        </w:rPr>
        <w:t>, så a</w:t>
      </w:r>
      <w:r w:rsidR="00C93742" w:rsidRPr="005B7CEA">
        <w:rPr>
          <w:rFonts w:eastAsiaTheme="minorHAnsi"/>
          <w:color w:val="000000" w:themeColor="text1"/>
          <w:lang w:val="sv-SE" w:eastAsia="en-US"/>
        </w:rPr>
        <w:t xml:space="preserve">tt patienter, brukare och anhöriga blir mer delaktiga i vård och stöd och har större inflytande på alla nivåer i samhället. </w:t>
      </w:r>
    </w:p>
    <w:p w14:paraId="5B752511" w14:textId="77777777" w:rsidR="005B7CEA" w:rsidRPr="005B7CEA" w:rsidRDefault="00C93742" w:rsidP="00683B36">
      <w:pPr>
        <w:pStyle w:val="Liststycke"/>
        <w:widowControl/>
        <w:numPr>
          <w:ilvl w:val="0"/>
          <w:numId w:val="26"/>
        </w:numPr>
        <w:autoSpaceDE/>
        <w:autoSpaceDN/>
        <w:adjustRightInd/>
        <w:spacing w:after="160" w:line="259" w:lineRule="auto"/>
        <w:rPr>
          <w:rFonts w:eastAsiaTheme="minorHAnsi"/>
          <w:color w:val="FF0000"/>
          <w:sz w:val="22"/>
          <w:szCs w:val="22"/>
          <w:lang w:val="sv-SE" w:eastAsia="en-US"/>
        </w:rPr>
      </w:pPr>
      <w:r w:rsidRPr="005B7CEA">
        <w:rPr>
          <w:rFonts w:eastAsiaTheme="minorHAnsi"/>
          <w:i/>
          <w:lang w:val="sv-SE" w:eastAsia="en-US"/>
        </w:rPr>
        <w:t xml:space="preserve">Att psykiatrisk vård och socialpsykiatrisk verksamhet ska ha ett återhämtningsinriktat arbetssätt </w:t>
      </w:r>
    </w:p>
    <w:p w14:paraId="01FC46AB" w14:textId="77777777" w:rsidR="005B7CEA" w:rsidRPr="005B7CEA" w:rsidRDefault="00683B36" w:rsidP="00C93742">
      <w:pPr>
        <w:pStyle w:val="Liststycke"/>
        <w:widowControl/>
        <w:numPr>
          <w:ilvl w:val="0"/>
          <w:numId w:val="26"/>
        </w:numPr>
        <w:autoSpaceDE/>
        <w:autoSpaceDN/>
        <w:adjustRightInd/>
        <w:spacing w:after="160" w:line="259" w:lineRule="auto"/>
        <w:rPr>
          <w:rFonts w:eastAsiaTheme="minorHAnsi"/>
          <w:color w:val="FF0000"/>
          <w:sz w:val="22"/>
          <w:szCs w:val="22"/>
          <w:lang w:val="sv-SE" w:eastAsia="en-US"/>
        </w:rPr>
      </w:pPr>
      <w:r w:rsidRPr="005B7CEA">
        <w:rPr>
          <w:rFonts w:eastAsiaTheme="minorHAnsi"/>
          <w:i/>
          <w:lang w:val="sv-SE" w:eastAsia="en-US"/>
        </w:rPr>
        <w:t>Att personer med psykiska funktionsvariationer genom arbete/studier/sysselsättning ska få ett så självständigt liv som möjligt</w:t>
      </w:r>
      <w:r w:rsidRPr="005B7CEA">
        <w:rPr>
          <w:rFonts w:eastAsiaTheme="minorHAnsi"/>
          <w:lang w:val="sv-SE" w:eastAsia="en-US"/>
        </w:rPr>
        <w:t xml:space="preserve"> </w:t>
      </w:r>
      <w:r w:rsidRPr="005B7CEA">
        <w:rPr>
          <w:color w:val="222222"/>
          <w:lang w:val="sv-SE"/>
        </w:rPr>
        <w:t xml:space="preserve">och få </w:t>
      </w:r>
      <w:r w:rsidR="00C93742" w:rsidRPr="005B7CEA">
        <w:rPr>
          <w:color w:val="222222"/>
          <w:lang w:val="sv-SE"/>
        </w:rPr>
        <w:t xml:space="preserve">rätt till en lättillgänglig sysselsättning </w:t>
      </w:r>
      <w:r w:rsidR="00872011" w:rsidRPr="005B7CEA">
        <w:rPr>
          <w:color w:val="222222"/>
          <w:lang w:val="sv-SE"/>
        </w:rPr>
        <w:t>som</w:t>
      </w:r>
      <w:r w:rsidR="00C93742" w:rsidRPr="005B7CEA">
        <w:rPr>
          <w:color w:val="222222"/>
          <w:lang w:val="sv-SE"/>
        </w:rPr>
        <w:t xml:space="preserve"> ska erbjudas redan vid utskrivning eller återkommande vid uppföljning av öppenvården i samarbete med socialpsykiatrin </w:t>
      </w:r>
    </w:p>
    <w:p w14:paraId="4ED092DA" w14:textId="77777777" w:rsidR="005B7CEA" w:rsidRPr="005B7CEA" w:rsidRDefault="00C93742" w:rsidP="00C93742">
      <w:pPr>
        <w:pStyle w:val="Liststycke"/>
        <w:widowControl/>
        <w:numPr>
          <w:ilvl w:val="0"/>
          <w:numId w:val="26"/>
        </w:numPr>
        <w:autoSpaceDE/>
        <w:autoSpaceDN/>
        <w:adjustRightInd/>
        <w:spacing w:after="160" w:line="259" w:lineRule="auto"/>
        <w:rPr>
          <w:rFonts w:eastAsiaTheme="minorHAnsi"/>
          <w:color w:val="FF0000"/>
          <w:sz w:val="22"/>
          <w:szCs w:val="22"/>
          <w:lang w:val="sv-SE" w:eastAsia="en-US"/>
        </w:rPr>
      </w:pPr>
      <w:r w:rsidRPr="005B7CEA">
        <w:rPr>
          <w:rFonts w:eastAsiaTheme="minorHAnsi"/>
          <w:i/>
          <w:lang w:val="sv-SE" w:eastAsia="en-US"/>
        </w:rPr>
        <w:t xml:space="preserve">Att barn, unga och deras familjer ska få rätt hjälp i rätt tid </w:t>
      </w:r>
    </w:p>
    <w:p w14:paraId="75F8EEE9" w14:textId="77777777" w:rsidR="005B7CEA" w:rsidRPr="005B7CEA" w:rsidRDefault="00C93742" w:rsidP="00872011">
      <w:pPr>
        <w:pStyle w:val="Liststycke"/>
        <w:widowControl/>
        <w:numPr>
          <w:ilvl w:val="0"/>
          <w:numId w:val="26"/>
        </w:numPr>
        <w:autoSpaceDE/>
        <w:autoSpaceDN/>
        <w:adjustRightInd/>
        <w:spacing w:after="160" w:line="259" w:lineRule="auto"/>
        <w:rPr>
          <w:rFonts w:eastAsiaTheme="minorHAnsi"/>
          <w:color w:val="FF0000"/>
          <w:sz w:val="22"/>
          <w:szCs w:val="22"/>
          <w:lang w:val="sv-SE" w:eastAsia="en-US"/>
        </w:rPr>
      </w:pPr>
      <w:r w:rsidRPr="005B7CEA">
        <w:rPr>
          <w:rFonts w:eastAsiaTheme="minorHAnsi"/>
          <w:i/>
          <w:color w:val="222222"/>
          <w:shd w:val="clear" w:color="auto" w:fill="FFFFFF"/>
          <w:lang w:val="sv-SE" w:eastAsia="en-US"/>
        </w:rPr>
        <w:t xml:space="preserve">Att utveckla samverkan mellan psykiatri/habilitering och skola </w:t>
      </w:r>
    </w:p>
    <w:p w14:paraId="64A0568F" w14:textId="59A0C318" w:rsidR="005B7CEA" w:rsidRPr="005B7CEA" w:rsidRDefault="00C93742" w:rsidP="00C93742">
      <w:pPr>
        <w:pStyle w:val="Liststycke"/>
        <w:widowControl/>
        <w:numPr>
          <w:ilvl w:val="0"/>
          <w:numId w:val="26"/>
        </w:numPr>
        <w:autoSpaceDE/>
        <w:autoSpaceDN/>
        <w:adjustRightInd/>
        <w:spacing w:after="160" w:line="259" w:lineRule="auto"/>
        <w:rPr>
          <w:rFonts w:eastAsiaTheme="minorHAnsi"/>
          <w:color w:val="FF0000"/>
          <w:sz w:val="22"/>
          <w:szCs w:val="22"/>
          <w:lang w:val="sv-SE" w:eastAsia="en-US"/>
        </w:rPr>
      </w:pPr>
      <w:r w:rsidRPr="005B7CEA">
        <w:rPr>
          <w:rFonts w:eastAsiaTheme="minorHAnsi"/>
          <w:i/>
          <w:lang w:val="sv-SE" w:eastAsia="en-US"/>
        </w:rPr>
        <w:t>Att Stockholmsregionen utvecklas så att den bättre förebygger psykisk ohälsa</w:t>
      </w:r>
      <w:r w:rsidR="00872011" w:rsidRPr="005B7CEA">
        <w:rPr>
          <w:rFonts w:eastAsiaTheme="minorHAnsi"/>
          <w:lang w:val="sv-SE" w:eastAsia="en-US"/>
        </w:rPr>
        <w:t>. A</w:t>
      </w:r>
      <w:r w:rsidR="00872011" w:rsidRPr="005B7CEA">
        <w:rPr>
          <w:color w:val="313131"/>
          <w:lang w:val="sv-SE"/>
        </w:rPr>
        <w:t>tt</w:t>
      </w:r>
      <w:r w:rsidR="00683B36" w:rsidRPr="005B7CEA">
        <w:rPr>
          <w:rFonts w:eastAsiaTheme="minorHAnsi"/>
          <w:lang w:val="sv-SE" w:eastAsia="en-US"/>
        </w:rPr>
        <w:t xml:space="preserve"> vi tillsammans verkar för att informera hela samhället om psykisk hälsa/ohälsa</w:t>
      </w:r>
      <w:r w:rsidR="00872011" w:rsidRPr="005B7CEA">
        <w:rPr>
          <w:rFonts w:eastAsiaTheme="minorHAnsi"/>
          <w:lang w:val="sv-SE" w:eastAsia="en-US"/>
        </w:rPr>
        <w:t xml:space="preserve"> och </w:t>
      </w:r>
      <w:r w:rsidR="00872011" w:rsidRPr="005B7CEA">
        <w:rPr>
          <w:color w:val="313131"/>
          <w:lang w:val="sv-SE"/>
        </w:rPr>
        <w:t>a</w:t>
      </w:r>
      <w:r w:rsidRPr="005B7CEA">
        <w:rPr>
          <w:color w:val="313131"/>
          <w:lang w:val="sv-SE"/>
        </w:rPr>
        <w:t xml:space="preserve">tt </w:t>
      </w:r>
      <w:r w:rsidR="00872011" w:rsidRPr="005B7CEA">
        <w:rPr>
          <w:color w:val="313131"/>
          <w:lang w:val="sv-SE"/>
        </w:rPr>
        <w:t xml:space="preserve">vi </w:t>
      </w:r>
      <w:r w:rsidRPr="005B7CEA">
        <w:rPr>
          <w:color w:val="313131"/>
          <w:lang w:val="sv-SE"/>
        </w:rPr>
        <w:t>komm</w:t>
      </w:r>
      <w:r w:rsidR="00872011" w:rsidRPr="005B7CEA">
        <w:rPr>
          <w:color w:val="313131"/>
          <w:lang w:val="sv-SE"/>
        </w:rPr>
        <w:t>er</w:t>
      </w:r>
      <w:r w:rsidRPr="005B7CEA">
        <w:rPr>
          <w:color w:val="313131"/>
          <w:lang w:val="sv-SE"/>
        </w:rPr>
        <w:t xml:space="preserve"> ut i verksamheter och informera</w:t>
      </w:r>
      <w:r w:rsidR="00872011" w:rsidRPr="005B7CEA">
        <w:rPr>
          <w:color w:val="313131"/>
          <w:lang w:val="sv-SE"/>
        </w:rPr>
        <w:t>r om</w:t>
      </w:r>
      <w:r w:rsidRPr="005B7CEA">
        <w:rPr>
          <w:color w:val="313131"/>
          <w:lang w:val="sv-SE"/>
        </w:rPr>
        <w:t xml:space="preserve"> NSPH </w:t>
      </w:r>
      <w:proofErr w:type="spellStart"/>
      <w:r w:rsidRPr="005B7CEA">
        <w:rPr>
          <w:color w:val="313131"/>
          <w:lang w:val="sv-SE"/>
        </w:rPr>
        <w:t>Sthlms</w:t>
      </w:r>
      <w:proofErr w:type="spellEnd"/>
      <w:r w:rsidRPr="005B7CEA">
        <w:rPr>
          <w:color w:val="313131"/>
          <w:lang w:val="sv-SE"/>
        </w:rPr>
        <w:t xml:space="preserve"> län och våra medlemsföreningar </w:t>
      </w:r>
    </w:p>
    <w:p w14:paraId="218D6CA5" w14:textId="77777777" w:rsidR="005B7CEA" w:rsidRPr="005B7CEA" w:rsidRDefault="00C93742" w:rsidP="00C93742">
      <w:pPr>
        <w:pStyle w:val="Liststycke"/>
        <w:widowControl/>
        <w:numPr>
          <w:ilvl w:val="0"/>
          <w:numId w:val="26"/>
        </w:numPr>
        <w:autoSpaceDE/>
        <w:autoSpaceDN/>
        <w:adjustRightInd/>
        <w:spacing w:after="160" w:line="259" w:lineRule="auto"/>
        <w:rPr>
          <w:rFonts w:eastAsiaTheme="minorHAnsi"/>
          <w:color w:val="FF0000"/>
          <w:sz w:val="22"/>
          <w:szCs w:val="22"/>
          <w:lang w:val="sv-SE" w:eastAsia="en-US"/>
        </w:rPr>
      </w:pPr>
      <w:r w:rsidRPr="005B7CEA">
        <w:rPr>
          <w:rFonts w:eastAsiaTheme="minorHAnsi"/>
          <w:i/>
          <w:lang w:val="sv-SE" w:eastAsia="en-US"/>
        </w:rPr>
        <w:t xml:space="preserve">Att beroendevården ska vara tillgänglig, respektfull och rättssäker </w:t>
      </w:r>
    </w:p>
    <w:p w14:paraId="3C45089B" w14:textId="30860C2A" w:rsidR="00C93742" w:rsidRPr="005B7CEA" w:rsidRDefault="00C93742" w:rsidP="00C93742">
      <w:pPr>
        <w:pStyle w:val="Liststycke"/>
        <w:widowControl/>
        <w:numPr>
          <w:ilvl w:val="0"/>
          <w:numId w:val="26"/>
        </w:numPr>
        <w:autoSpaceDE/>
        <w:autoSpaceDN/>
        <w:adjustRightInd/>
        <w:spacing w:after="160" w:line="259" w:lineRule="auto"/>
        <w:rPr>
          <w:rFonts w:eastAsiaTheme="minorHAnsi"/>
          <w:color w:val="FF0000"/>
          <w:sz w:val="22"/>
          <w:szCs w:val="22"/>
          <w:lang w:val="sv-SE" w:eastAsia="en-US"/>
        </w:rPr>
      </w:pPr>
      <w:r w:rsidRPr="005B7CEA">
        <w:rPr>
          <w:rFonts w:eastAsiaTheme="minorHAnsi"/>
          <w:i/>
          <w:shd w:val="clear" w:color="auto" w:fill="FFFFFF"/>
          <w:lang w:val="sv-SE" w:eastAsia="en-US"/>
        </w:rPr>
        <w:t xml:space="preserve">Att ansvaret för den somatiska hälsan hos personer med psykisk funktionsnedsättning ingår i den öppna och slutna psykiatriska vården. </w:t>
      </w:r>
    </w:p>
    <w:p w14:paraId="3F67E7B1" w14:textId="77777777" w:rsidR="00C93742" w:rsidRPr="00C93742" w:rsidRDefault="00C93742" w:rsidP="00C93742">
      <w:pPr>
        <w:widowControl/>
        <w:autoSpaceDE/>
        <w:autoSpaceDN/>
        <w:adjustRightInd/>
        <w:spacing w:after="160" w:line="259" w:lineRule="auto"/>
        <w:ind w:left="720"/>
        <w:contextualSpacing/>
        <w:rPr>
          <w:rFonts w:eastAsiaTheme="minorHAnsi"/>
          <w:lang w:val="sv-SE" w:eastAsia="en-US"/>
        </w:rPr>
      </w:pPr>
    </w:p>
    <w:p w14:paraId="50E6C7FC" w14:textId="237B8D59" w:rsidR="00C93742" w:rsidRPr="00C93742" w:rsidRDefault="005B7CEA" w:rsidP="00C93742">
      <w:pPr>
        <w:widowControl/>
        <w:autoSpaceDE/>
        <w:autoSpaceDN/>
        <w:adjustRightInd/>
        <w:spacing w:after="160" w:line="259" w:lineRule="auto"/>
        <w:rPr>
          <w:rFonts w:eastAsiaTheme="minorHAnsi"/>
          <w:lang w:val="sv-SE" w:eastAsia="en-US"/>
        </w:rPr>
      </w:pPr>
      <w:r w:rsidRPr="005B7CEA">
        <w:rPr>
          <w:rFonts w:eastAsiaTheme="minorHAnsi"/>
          <w:lang w:val="sv-SE" w:eastAsia="en-US"/>
        </w:rPr>
        <w:t>Vi har för avsikt att i</w:t>
      </w:r>
      <w:r w:rsidR="00C93742" w:rsidRPr="00C93742">
        <w:rPr>
          <w:rFonts w:eastAsiaTheme="minorHAnsi"/>
          <w:lang w:val="sv-SE" w:eastAsia="en-US"/>
        </w:rPr>
        <w:t>nternt - verka för</w:t>
      </w:r>
    </w:p>
    <w:p w14:paraId="4092F2BA" w14:textId="745F2F90" w:rsidR="00C93742" w:rsidRPr="005B7CEA" w:rsidRDefault="00C93742" w:rsidP="005B7CEA">
      <w:pPr>
        <w:pStyle w:val="Liststycke"/>
        <w:widowControl/>
        <w:numPr>
          <w:ilvl w:val="0"/>
          <w:numId w:val="27"/>
        </w:numPr>
        <w:autoSpaceDE/>
        <w:autoSpaceDN/>
        <w:adjustRightInd/>
        <w:rPr>
          <w:rFonts w:eastAsiaTheme="minorHAnsi"/>
          <w:lang w:val="sv-SE" w:eastAsia="en-US"/>
        </w:rPr>
      </w:pPr>
      <w:r w:rsidRPr="005B7CEA">
        <w:rPr>
          <w:rFonts w:eastAsiaTheme="minorHAnsi"/>
          <w:lang w:val="sv-SE" w:eastAsia="en-US"/>
        </w:rPr>
        <w:t>Att skapa ett effektivt erfarenhetsutbyte mellan NSPH</w:t>
      </w:r>
      <w:r w:rsidR="00872011" w:rsidRPr="005B7CEA">
        <w:rPr>
          <w:rFonts w:eastAsiaTheme="minorHAnsi"/>
          <w:lang w:val="sv-SE" w:eastAsia="en-US"/>
        </w:rPr>
        <w:t xml:space="preserve">-föreningarna </w:t>
      </w:r>
      <w:r w:rsidRPr="005B7CEA">
        <w:rPr>
          <w:rFonts w:eastAsiaTheme="minorHAnsi"/>
          <w:lang w:val="sv-SE" w:eastAsia="en-US"/>
        </w:rPr>
        <w:t xml:space="preserve">som </w:t>
      </w:r>
      <w:r w:rsidR="00872011" w:rsidRPr="005B7CEA">
        <w:rPr>
          <w:rFonts w:eastAsiaTheme="minorHAnsi"/>
          <w:lang w:val="sv-SE" w:eastAsia="en-US"/>
        </w:rPr>
        <w:t>kan</w:t>
      </w:r>
      <w:r w:rsidRPr="005B7CEA">
        <w:rPr>
          <w:rFonts w:eastAsiaTheme="minorHAnsi"/>
          <w:lang w:val="sv-SE" w:eastAsia="en-US"/>
        </w:rPr>
        <w:t xml:space="preserve"> leda till att de enskilda föreningarna stärks och utvecklas för </w:t>
      </w:r>
      <w:r w:rsidR="00872011" w:rsidRPr="005B7CEA">
        <w:rPr>
          <w:rFonts w:eastAsiaTheme="minorHAnsi"/>
          <w:lang w:val="sv-SE" w:eastAsia="en-US"/>
        </w:rPr>
        <w:t>att bättre tillvarata</w:t>
      </w:r>
      <w:r w:rsidRPr="005B7CEA">
        <w:rPr>
          <w:rFonts w:eastAsiaTheme="minorHAnsi"/>
          <w:lang w:val="sv-SE" w:eastAsia="en-US"/>
        </w:rPr>
        <w:t xml:space="preserve"> enskilda medlemmars intressen och behov. </w:t>
      </w:r>
    </w:p>
    <w:p w14:paraId="60769DCA" w14:textId="6014A682" w:rsidR="00C93742" w:rsidRPr="005B7CEA" w:rsidRDefault="00C93742" w:rsidP="005B7CEA">
      <w:pPr>
        <w:pStyle w:val="Liststycke"/>
        <w:widowControl/>
        <w:numPr>
          <w:ilvl w:val="0"/>
          <w:numId w:val="27"/>
        </w:numPr>
        <w:autoSpaceDE/>
        <w:autoSpaceDN/>
        <w:adjustRightInd/>
        <w:rPr>
          <w:rFonts w:eastAsiaTheme="minorHAnsi"/>
          <w:lang w:val="sv-SE" w:eastAsia="en-US"/>
        </w:rPr>
      </w:pPr>
      <w:r w:rsidRPr="005B7CEA">
        <w:rPr>
          <w:rFonts w:eastAsiaTheme="minorHAnsi"/>
          <w:lang w:val="sv-SE" w:eastAsia="en-US"/>
        </w:rPr>
        <w:t>Att fler föreningar ansluter sig till samverkansorga</w:t>
      </w:r>
      <w:r w:rsidR="00991EA3">
        <w:rPr>
          <w:rFonts w:eastAsiaTheme="minorHAnsi"/>
          <w:lang w:val="sv-SE" w:eastAsia="en-US"/>
        </w:rPr>
        <w:t>net</w:t>
      </w:r>
      <w:r w:rsidRPr="005B7CEA">
        <w:rPr>
          <w:rFonts w:eastAsiaTheme="minorHAnsi"/>
          <w:lang w:val="sv-SE" w:eastAsia="en-US"/>
        </w:rPr>
        <w:t xml:space="preserve"> NSPH </w:t>
      </w:r>
      <w:proofErr w:type="spellStart"/>
      <w:r w:rsidRPr="005B7CEA">
        <w:rPr>
          <w:rFonts w:eastAsiaTheme="minorHAnsi"/>
          <w:lang w:val="sv-SE" w:eastAsia="en-US"/>
        </w:rPr>
        <w:t>Sthlms</w:t>
      </w:r>
      <w:proofErr w:type="spellEnd"/>
      <w:r w:rsidRPr="005B7CEA">
        <w:rPr>
          <w:rFonts w:eastAsiaTheme="minorHAnsi"/>
          <w:lang w:val="sv-SE" w:eastAsia="en-US"/>
        </w:rPr>
        <w:t xml:space="preserve"> län</w:t>
      </w:r>
    </w:p>
    <w:p w14:paraId="4E25A3FA" w14:textId="77777777" w:rsidR="00872011" w:rsidRPr="005B7CEA" w:rsidRDefault="00C93742" w:rsidP="005B7CEA">
      <w:pPr>
        <w:pStyle w:val="Liststycke"/>
        <w:widowControl/>
        <w:numPr>
          <w:ilvl w:val="0"/>
          <w:numId w:val="27"/>
        </w:numPr>
        <w:autoSpaceDE/>
        <w:autoSpaceDN/>
        <w:adjustRightInd/>
        <w:rPr>
          <w:rFonts w:eastAsiaTheme="minorHAnsi"/>
          <w:lang w:val="sv-SE" w:eastAsia="en-US"/>
        </w:rPr>
      </w:pPr>
      <w:r w:rsidRPr="005B7CEA">
        <w:rPr>
          <w:rFonts w:eastAsiaTheme="minorHAnsi"/>
          <w:lang w:val="sv-SE" w:eastAsia="en-US"/>
        </w:rPr>
        <w:t>Att fler unga kommer med i arbetet</w:t>
      </w:r>
    </w:p>
    <w:p w14:paraId="41902E84" w14:textId="4F738A37" w:rsidR="00C93742" w:rsidRDefault="00872011" w:rsidP="005B7CEA">
      <w:pPr>
        <w:pStyle w:val="Liststycke"/>
        <w:widowControl/>
        <w:numPr>
          <w:ilvl w:val="0"/>
          <w:numId w:val="27"/>
        </w:numPr>
        <w:autoSpaceDE/>
        <w:autoSpaceDN/>
        <w:adjustRightInd/>
        <w:rPr>
          <w:rFonts w:eastAsiaTheme="minorHAnsi"/>
          <w:lang w:val="sv-SE" w:eastAsia="en-US"/>
        </w:rPr>
      </w:pPr>
      <w:r w:rsidRPr="005B7CEA">
        <w:rPr>
          <w:rFonts w:eastAsiaTheme="minorHAnsi"/>
          <w:lang w:val="sv-SE" w:eastAsia="en-US"/>
        </w:rPr>
        <w:t>A</w:t>
      </w:r>
      <w:r w:rsidR="00C93742" w:rsidRPr="005B7CEA">
        <w:rPr>
          <w:rFonts w:eastAsiaTheme="minorHAnsi"/>
          <w:lang w:val="sv-SE" w:eastAsia="en-US"/>
        </w:rPr>
        <w:t xml:space="preserve">tt yrkesarbetande </w:t>
      </w:r>
      <w:r w:rsidRPr="005B7CEA">
        <w:rPr>
          <w:rFonts w:eastAsiaTheme="minorHAnsi"/>
          <w:lang w:val="sv-SE" w:eastAsia="en-US"/>
        </w:rPr>
        <w:t>får ökade möjligheter att delta i inflytandearbetet</w:t>
      </w:r>
    </w:p>
    <w:p w14:paraId="6130EA06" w14:textId="77777777" w:rsidR="00683B36" w:rsidRPr="00C93742" w:rsidRDefault="00683B36" w:rsidP="00683B36">
      <w:pPr>
        <w:pStyle w:val="Ingetavstnd"/>
        <w:jc w:val="both"/>
        <w:rPr>
          <w:rFonts w:ascii="Times New Roman" w:hAnsi="Times New Roman" w:cs="Times New Roman"/>
          <w:b/>
          <w:noProof/>
          <w:sz w:val="24"/>
          <w:szCs w:val="24"/>
          <w:lang w:eastAsia="sv-SE"/>
        </w:rPr>
      </w:pPr>
    </w:p>
    <w:p w14:paraId="2C8EC77D" w14:textId="77777777" w:rsidR="00683B36" w:rsidRDefault="00683B36" w:rsidP="00683B36">
      <w:pPr>
        <w:rPr>
          <w:lang w:val="sv-SE"/>
        </w:rPr>
      </w:pPr>
    </w:p>
    <w:bookmarkEnd w:id="1"/>
    <w:p w14:paraId="6A63D8E7" w14:textId="0EEB7E29" w:rsidR="00B57819" w:rsidRPr="00CC1570" w:rsidRDefault="00A80030" w:rsidP="00B57819">
      <w:pPr>
        <w:rPr>
          <w:lang w:val="sv-SE"/>
        </w:rPr>
      </w:pPr>
      <w:r>
        <w:rPr>
          <w:lang w:val="sv-SE"/>
        </w:rPr>
        <w:t xml:space="preserve">Verksamheter i NSPH </w:t>
      </w:r>
      <w:proofErr w:type="spellStart"/>
      <w:r>
        <w:rPr>
          <w:lang w:val="sv-SE"/>
        </w:rPr>
        <w:t>Sthlms</w:t>
      </w:r>
      <w:proofErr w:type="spellEnd"/>
      <w:r>
        <w:rPr>
          <w:lang w:val="sv-SE"/>
        </w:rPr>
        <w:t xml:space="preserve"> län</w:t>
      </w:r>
    </w:p>
    <w:p w14:paraId="6EA0EF21" w14:textId="2EF33D17" w:rsidR="00387B83" w:rsidRDefault="00A80030" w:rsidP="00A80030">
      <w:pPr>
        <w:jc w:val="both"/>
        <w:rPr>
          <w:lang w:val="sv-SE"/>
        </w:rPr>
      </w:pPr>
      <w:r>
        <w:rPr>
          <w:lang w:val="sv-SE"/>
        </w:rPr>
        <w:t>Vi driver verksamheterna</w:t>
      </w:r>
      <w:r w:rsidR="00D75C25">
        <w:rPr>
          <w:lang w:val="sv-SE"/>
        </w:rPr>
        <w:t xml:space="preserve"> </w:t>
      </w:r>
      <w:r w:rsidR="009A539D">
        <w:rPr>
          <w:lang w:val="sv-SE"/>
        </w:rPr>
        <w:t xml:space="preserve">Peer Support, </w:t>
      </w:r>
      <w:proofErr w:type="spellStart"/>
      <w:r w:rsidR="00D75C25">
        <w:rPr>
          <w:lang w:val="sv-SE"/>
        </w:rPr>
        <w:t>Hjärnkoll</w:t>
      </w:r>
      <w:proofErr w:type="spellEnd"/>
      <w:r>
        <w:rPr>
          <w:lang w:val="sv-SE"/>
        </w:rPr>
        <w:t xml:space="preserve"> och</w:t>
      </w:r>
      <w:r w:rsidR="00CC1570">
        <w:rPr>
          <w:lang w:val="sv-SE"/>
        </w:rPr>
        <w:t xml:space="preserve"> Hälsospåret</w:t>
      </w:r>
      <w:r w:rsidR="009A539D">
        <w:rPr>
          <w:lang w:val="sv-SE"/>
        </w:rPr>
        <w:t xml:space="preserve"> </w:t>
      </w:r>
      <w:r>
        <w:rPr>
          <w:lang w:val="sv-SE"/>
        </w:rPr>
        <w:t xml:space="preserve">samt deltar i det länsgemensamma arbetet i Uppdrag psykisk hälsa </w:t>
      </w:r>
      <w:r w:rsidR="009A539D">
        <w:rPr>
          <w:lang w:val="sv-SE"/>
        </w:rPr>
        <w:t>och</w:t>
      </w:r>
      <w:r>
        <w:rPr>
          <w:lang w:val="sv-SE"/>
        </w:rPr>
        <w:t xml:space="preserve"> i</w:t>
      </w:r>
      <w:r w:rsidR="009A539D">
        <w:rPr>
          <w:lang w:val="sv-SE"/>
        </w:rPr>
        <w:t xml:space="preserve"> </w:t>
      </w:r>
      <w:r w:rsidR="009A539D" w:rsidRPr="009A539D">
        <w:rPr>
          <w:color w:val="222222"/>
          <w:shd w:val="clear" w:color="auto" w:fill="FFFFFF"/>
          <w:lang w:val="sv-SE"/>
        </w:rPr>
        <w:t>Regionala Samrådet för psykiatri- och beroendefrågor</w:t>
      </w:r>
      <w:r w:rsidR="00D75C25">
        <w:rPr>
          <w:lang w:val="sv-SE"/>
        </w:rPr>
        <w:t xml:space="preserve">. </w:t>
      </w:r>
    </w:p>
    <w:p w14:paraId="2F02AB6B" w14:textId="77777777" w:rsidR="004D1119" w:rsidRDefault="004D1119" w:rsidP="00EB7A22">
      <w:pPr>
        <w:rPr>
          <w:rFonts w:asciiTheme="minorHAnsi" w:hAnsiTheme="minorHAnsi" w:cstheme="minorHAnsi"/>
          <w:b/>
          <w:color w:val="0070C0"/>
          <w:sz w:val="28"/>
          <w:szCs w:val="28"/>
          <w:lang w:val="sv-SE"/>
        </w:rPr>
      </w:pPr>
    </w:p>
    <w:p w14:paraId="12C7F005" w14:textId="1AE4148C" w:rsidR="003363A0" w:rsidRPr="003363A0" w:rsidRDefault="003363A0" w:rsidP="003363A0">
      <w:pPr>
        <w:widowControl/>
        <w:autoSpaceDE/>
        <w:autoSpaceDN/>
        <w:adjustRightInd/>
        <w:spacing w:line="360" w:lineRule="auto"/>
        <w:rPr>
          <w:rFonts w:eastAsiaTheme="minorHAnsi"/>
          <w:b/>
          <w:lang w:val="sv-SE" w:eastAsia="en-US"/>
        </w:rPr>
      </w:pPr>
      <w:r w:rsidRPr="003363A0">
        <w:rPr>
          <w:rFonts w:eastAsiaTheme="minorHAnsi"/>
          <w:b/>
          <w:lang w:val="sv-SE" w:eastAsia="en-US"/>
        </w:rPr>
        <w:t xml:space="preserve">Hälsospåret </w:t>
      </w:r>
      <w:proofErr w:type="gramStart"/>
      <w:r w:rsidRPr="003363A0">
        <w:rPr>
          <w:rFonts w:eastAsiaTheme="minorHAnsi"/>
          <w:b/>
          <w:lang w:val="sv-SE" w:eastAsia="en-US"/>
        </w:rPr>
        <w:t>2019-2020</w:t>
      </w:r>
      <w:proofErr w:type="gramEnd"/>
    </w:p>
    <w:p w14:paraId="1B4FA7B7" w14:textId="154430AC" w:rsidR="003363A0" w:rsidRPr="003363A0" w:rsidRDefault="003363A0" w:rsidP="003363A0">
      <w:pPr>
        <w:widowControl/>
        <w:autoSpaceDE/>
        <w:autoSpaceDN/>
        <w:adjustRightInd/>
        <w:spacing w:after="160" w:line="259" w:lineRule="auto"/>
        <w:rPr>
          <w:rFonts w:eastAsiaTheme="minorHAnsi"/>
          <w:lang w:val="sv-SE" w:eastAsia="en-US"/>
        </w:rPr>
      </w:pPr>
      <w:r w:rsidRPr="003363A0">
        <w:rPr>
          <w:rFonts w:eastAsiaTheme="minorHAnsi"/>
          <w:lang w:val="sv-SE" w:eastAsia="en-US"/>
        </w:rPr>
        <w:t>NSPH Stockholms län kommer inom ramen för vårt avtal med UPH Stockholms län att fortsätta genomföra Hälsospåret</w:t>
      </w:r>
      <w:r w:rsidR="00587196">
        <w:rPr>
          <w:rFonts w:eastAsiaTheme="minorHAnsi"/>
          <w:lang w:val="sv-SE" w:eastAsia="en-US"/>
        </w:rPr>
        <w:t xml:space="preserve"> som är</w:t>
      </w:r>
      <w:r w:rsidRPr="003363A0">
        <w:rPr>
          <w:rFonts w:eastAsiaTheme="minorHAnsi"/>
          <w:lang w:val="sv-SE" w:eastAsia="en-US"/>
        </w:rPr>
        <w:t xml:space="preserve"> ett pilotprojekt. Våren 2019 kommer de resterande tre studiecirklarna att hållas för första projektåret som sträcker sig från juni 2018-maj 2019. Får vi fortsatt beviljade medel kommer ytterligare fyra studiecirklar att hållas under hösten 2019 och sammanlagt </w:t>
      </w:r>
      <w:r w:rsidR="00587196">
        <w:rPr>
          <w:rFonts w:eastAsiaTheme="minorHAnsi"/>
          <w:lang w:val="sv-SE" w:eastAsia="en-US"/>
        </w:rPr>
        <w:t xml:space="preserve">minst </w:t>
      </w:r>
      <w:r w:rsidRPr="003363A0">
        <w:rPr>
          <w:rFonts w:eastAsiaTheme="minorHAnsi"/>
          <w:lang w:val="sv-SE" w:eastAsia="en-US"/>
        </w:rPr>
        <w:t xml:space="preserve">8 cirklar under </w:t>
      </w:r>
      <w:proofErr w:type="gramStart"/>
      <w:r w:rsidRPr="003363A0">
        <w:rPr>
          <w:rFonts w:eastAsiaTheme="minorHAnsi"/>
          <w:lang w:val="sv-SE" w:eastAsia="en-US"/>
        </w:rPr>
        <w:t>2019-2020</w:t>
      </w:r>
      <w:proofErr w:type="gramEnd"/>
      <w:r w:rsidRPr="003363A0">
        <w:rPr>
          <w:rFonts w:eastAsiaTheme="minorHAnsi"/>
          <w:lang w:val="sv-SE" w:eastAsia="en-US"/>
        </w:rPr>
        <w:t xml:space="preserve">. </w:t>
      </w:r>
    </w:p>
    <w:p w14:paraId="59E1DE49" w14:textId="3E7B4921" w:rsidR="003363A0" w:rsidRPr="003363A0" w:rsidRDefault="003363A0" w:rsidP="003363A0">
      <w:pPr>
        <w:widowControl/>
        <w:autoSpaceDE/>
        <w:autoSpaceDN/>
        <w:adjustRightInd/>
        <w:spacing w:after="160" w:line="259" w:lineRule="auto"/>
        <w:rPr>
          <w:rFonts w:eastAsiaTheme="minorHAnsi"/>
          <w:lang w:val="sv-SE" w:eastAsia="en-US"/>
        </w:rPr>
      </w:pPr>
      <w:r w:rsidRPr="003363A0">
        <w:rPr>
          <w:rFonts w:eastAsiaTheme="minorHAnsi"/>
          <w:lang w:val="sv-SE" w:eastAsia="en-US"/>
        </w:rPr>
        <w:t>I slutet av detta pilotprojekt kommer en sammanställning av skattningar och utvärderingar att göras och rapporteras in till UPH Stockholms län med ett eventuellt förslag på fortsatt struktur och finansiering av cirklarna.</w:t>
      </w:r>
    </w:p>
    <w:p w14:paraId="4919894F" w14:textId="77777777" w:rsidR="003363A0" w:rsidRPr="003363A0" w:rsidRDefault="003363A0" w:rsidP="003363A0">
      <w:pPr>
        <w:widowControl/>
        <w:autoSpaceDE/>
        <w:autoSpaceDN/>
        <w:adjustRightInd/>
        <w:spacing w:after="160" w:line="259" w:lineRule="auto"/>
        <w:rPr>
          <w:rFonts w:asciiTheme="minorHAnsi" w:eastAsiaTheme="minorHAnsi" w:hAnsiTheme="minorHAnsi" w:cstheme="minorBidi"/>
          <w:i/>
          <w:sz w:val="22"/>
          <w:szCs w:val="22"/>
          <w:lang w:val="sv-SE" w:eastAsia="en-US"/>
        </w:rPr>
      </w:pPr>
      <w:r w:rsidRPr="003363A0">
        <w:rPr>
          <w:rFonts w:asciiTheme="minorHAnsi" w:eastAsiaTheme="minorHAnsi" w:hAnsiTheme="minorHAnsi" w:cstheme="minorBidi"/>
          <w:i/>
          <w:sz w:val="22"/>
          <w:szCs w:val="22"/>
          <w:lang w:val="sv-SE" w:eastAsia="en-US"/>
        </w:rPr>
        <w:lastRenderedPageBreak/>
        <w:t>Hälsospåret är ett studiematerial framtaget av Vuxenskolan. Studiecirkeln hålls av en ledare med egen erfarenhet av psykisk ohälsa och de 10 olika träffarna berör teman som sömn, kost, motion, stress, balans i livet osv.</w:t>
      </w:r>
    </w:p>
    <w:p w14:paraId="1888D7E2" w14:textId="77777777" w:rsidR="00E736F4" w:rsidRPr="00E736F4" w:rsidRDefault="00E736F4" w:rsidP="00E736F4">
      <w:pPr>
        <w:rPr>
          <w:lang w:val="sv-SE"/>
        </w:rPr>
      </w:pPr>
    </w:p>
    <w:p w14:paraId="080BB2C7" w14:textId="70123A49" w:rsidR="0001707A" w:rsidRPr="006535BF" w:rsidRDefault="005F3205" w:rsidP="00EB7A22">
      <w:pPr>
        <w:widowControl/>
        <w:shd w:val="clear" w:color="auto" w:fill="FFFFFF"/>
        <w:autoSpaceDE/>
        <w:autoSpaceDN/>
        <w:adjustRightInd/>
        <w:rPr>
          <w:b/>
          <w:iCs/>
          <w:lang w:val="sv-SE"/>
        </w:rPr>
      </w:pPr>
      <w:r w:rsidRPr="006535BF">
        <w:rPr>
          <w:b/>
          <w:iCs/>
          <w:lang w:val="sv-SE"/>
        </w:rPr>
        <w:t>PEER Support</w:t>
      </w:r>
      <w:r w:rsidR="00E04E4E" w:rsidRPr="006535BF">
        <w:rPr>
          <w:b/>
          <w:iCs/>
          <w:lang w:val="sv-SE"/>
        </w:rPr>
        <w:t xml:space="preserve"> </w:t>
      </w:r>
      <w:proofErr w:type="spellStart"/>
      <w:r w:rsidR="00E04E4E" w:rsidRPr="006535BF">
        <w:rPr>
          <w:b/>
          <w:iCs/>
          <w:lang w:val="sv-SE"/>
        </w:rPr>
        <w:t>Sockholm</w:t>
      </w:r>
      <w:proofErr w:type="spellEnd"/>
    </w:p>
    <w:p w14:paraId="3A1E5146" w14:textId="77777777" w:rsidR="00FF23AB" w:rsidRPr="00FF23AB" w:rsidRDefault="00FF23AB" w:rsidP="00FF23AB">
      <w:pPr>
        <w:widowControl/>
        <w:autoSpaceDE/>
        <w:autoSpaceDN/>
        <w:adjustRightInd/>
        <w:spacing w:line="276" w:lineRule="auto"/>
        <w:rPr>
          <w:lang w:val="sv-SE"/>
        </w:rPr>
      </w:pPr>
      <w:r w:rsidRPr="00FF23AB">
        <w:rPr>
          <w:lang w:val="sv-SE"/>
        </w:rPr>
        <w:t xml:space="preserve">2019 kommer PEER Support att fortsätta arbeta för ökat brukarinflytande, återhämtning och egenmakt genom det viktiga arbete som </w:t>
      </w:r>
      <w:proofErr w:type="spellStart"/>
      <w:r w:rsidRPr="00FF23AB">
        <w:rPr>
          <w:lang w:val="sv-SE"/>
        </w:rPr>
        <w:t>peer</w:t>
      </w:r>
      <w:proofErr w:type="spellEnd"/>
      <w:r w:rsidRPr="00FF23AB">
        <w:rPr>
          <w:lang w:val="sv-SE"/>
        </w:rPr>
        <w:t xml:space="preserve"> supportrarna redan genomför genom sitt professionella kamratstöd och utvecklingsarbete i olika former.</w:t>
      </w:r>
    </w:p>
    <w:p w14:paraId="3820C851" w14:textId="2D418F13" w:rsidR="00FF23AB" w:rsidRPr="00FF23AB" w:rsidRDefault="00FF23AB" w:rsidP="00FF23AB">
      <w:pPr>
        <w:widowControl/>
        <w:numPr>
          <w:ilvl w:val="0"/>
          <w:numId w:val="28"/>
        </w:numPr>
        <w:autoSpaceDE/>
        <w:autoSpaceDN/>
        <w:adjustRightInd/>
        <w:spacing w:line="276" w:lineRule="auto"/>
        <w:rPr>
          <w:lang w:val="sv-SE"/>
        </w:rPr>
      </w:pPr>
      <w:r w:rsidRPr="00FF23AB">
        <w:rPr>
          <w:lang w:val="sv-SE"/>
        </w:rPr>
        <w:t xml:space="preserve">Vi kommer att fokusera på att undersöka möjligheterna till ett </w:t>
      </w:r>
      <w:r>
        <w:rPr>
          <w:lang w:val="sv-SE"/>
        </w:rPr>
        <w:t xml:space="preserve">mer </w:t>
      </w:r>
      <w:r w:rsidRPr="00FF23AB">
        <w:rPr>
          <w:lang w:val="sv-SE"/>
        </w:rPr>
        <w:t xml:space="preserve">långsiktigt anställnings- och finansieringsupplägget. </w:t>
      </w:r>
    </w:p>
    <w:p w14:paraId="23CAEE26" w14:textId="641BBE48" w:rsidR="00FF23AB" w:rsidRPr="00FF23AB" w:rsidRDefault="00FF23AB" w:rsidP="00FF23AB">
      <w:pPr>
        <w:widowControl/>
        <w:numPr>
          <w:ilvl w:val="0"/>
          <w:numId w:val="28"/>
        </w:numPr>
        <w:autoSpaceDE/>
        <w:autoSpaceDN/>
        <w:adjustRightInd/>
        <w:spacing w:line="276" w:lineRule="auto"/>
        <w:rPr>
          <w:lang w:val="sv-SE"/>
        </w:rPr>
      </w:pPr>
      <w:r w:rsidRPr="00FF23AB">
        <w:rPr>
          <w:lang w:val="sv-SE"/>
        </w:rPr>
        <w:t>Än</w:t>
      </w:r>
      <w:r>
        <w:rPr>
          <w:lang w:val="sv-SE"/>
        </w:rPr>
        <w:t>nu</w:t>
      </w:r>
      <w:r w:rsidRPr="00FF23AB">
        <w:rPr>
          <w:lang w:val="sv-SE"/>
        </w:rPr>
        <w:t xml:space="preserve"> mer kommer vi att fokusera på representation och marknadsföring av </w:t>
      </w:r>
      <w:proofErr w:type="spellStart"/>
      <w:r w:rsidRPr="00FF23AB">
        <w:rPr>
          <w:lang w:val="sv-SE"/>
        </w:rPr>
        <w:t>peer</w:t>
      </w:r>
      <w:proofErr w:type="spellEnd"/>
      <w:r w:rsidRPr="00FF23AB">
        <w:rPr>
          <w:lang w:val="sv-SE"/>
        </w:rPr>
        <w:t xml:space="preserve"> support.</w:t>
      </w:r>
    </w:p>
    <w:p w14:paraId="3B1EE3E6" w14:textId="77777777" w:rsidR="00FF23AB" w:rsidRPr="00FF23AB" w:rsidRDefault="00FF23AB" w:rsidP="00FF23AB">
      <w:pPr>
        <w:widowControl/>
        <w:numPr>
          <w:ilvl w:val="0"/>
          <w:numId w:val="28"/>
        </w:numPr>
        <w:autoSpaceDE/>
        <w:autoSpaceDN/>
        <w:adjustRightInd/>
        <w:spacing w:line="276" w:lineRule="auto"/>
        <w:rPr>
          <w:lang w:val="sv-SE"/>
        </w:rPr>
      </w:pPr>
      <w:r w:rsidRPr="00FF23AB">
        <w:rPr>
          <w:lang w:val="sv-SE"/>
        </w:rPr>
        <w:t xml:space="preserve">Vi planerar att i olika slags samarbeten med staden och landstinget utforska </w:t>
      </w:r>
      <w:proofErr w:type="spellStart"/>
      <w:r w:rsidRPr="00FF23AB">
        <w:rPr>
          <w:lang w:val="sv-SE"/>
        </w:rPr>
        <w:t>peer</w:t>
      </w:r>
      <w:proofErr w:type="spellEnd"/>
      <w:r w:rsidRPr="00FF23AB">
        <w:rPr>
          <w:lang w:val="sv-SE"/>
        </w:rPr>
        <w:t xml:space="preserve"> supports utvecklingsmöjligheter inom olika områden. Exempelvis inom brukarstyrda träfflokalsverksamheter och som stöd vid utskrivningsprocesser från slutenvård.</w:t>
      </w:r>
    </w:p>
    <w:p w14:paraId="2B19BBF5" w14:textId="77777777" w:rsidR="00FF23AB" w:rsidRPr="00FF23AB" w:rsidRDefault="00FF23AB" w:rsidP="00FF23AB">
      <w:pPr>
        <w:widowControl/>
        <w:numPr>
          <w:ilvl w:val="0"/>
          <w:numId w:val="28"/>
        </w:numPr>
        <w:autoSpaceDE/>
        <w:autoSpaceDN/>
        <w:adjustRightInd/>
        <w:spacing w:line="276" w:lineRule="auto"/>
        <w:rPr>
          <w:lang w:val="sv-SE"/>
        </w:rPr>
      </w:pPr>
      <w:r w:rsidRPr="00FF23AB">
        <w:rPr>
          <w:lang w:val="sv-SE"/>
        </w:rPr>
        <w:t xml:space="preserve">Vi planerar arbeta för ett tätare samarbete med NSPH Stockholms medlemsföreningar för att säkerställa kunskapsutbyten, representation och en närmare kontakt med våra medlemmar. </w:t>
      </w:r>
    </w:p>
    <w:p w14:paraId="154C71D6" w14:textId="77777777" w:rsidR="00FF23AB" w:rsidRPr="00FF23AB" w:rsidRDefault="00FF23AB" w:rsidP="00FF23AB">
      <w:pPr>
        <w:widowControl/>
        <w:numPr>
          <w:ilvl w:val="0"/>
          <w:numId w:val="28"/>
        </w:numPr>
        <w:autoSpaceDE/>
        <w:autoSpaceDN/>
        <w:adjustRightInd/>
        <w:spacing w:line="276" w:lineRule="auto"/>
        <w:rPr>
          <w:lang w:val="sv-SE"/>
        </w:rPr>
      </w:pPr>
      <w:r w:rsidRPr="00FF23AB">
        <w:rPr>
          <w:lang w:val="sv-SE"/>
        </w:rPr>
        <w:t xml:space="preserve">Vi kommer att genomföra flertalet studiecirklar inom områden för egenmakt, återhämtning och hälsa. </w:t>
      </w:r>
    </w:p>
    <w:p w14:paraId="30B7CB53" w14:textId="77777777" w:rsidR="00FF23AB" w:rsidRPr="00FF23AB" w:rsidRDefault="00FF23AB" w:rsidP="00FF23AB">
      <w:pPr>
        <w:widowControl/>
        <w:numPr>
          <w:ilvl w:val="0"/>
          <w:numId w:val="28"/>
        </w:numPr>
        <w:autoSpaceDE/>
        <w:autoSpaceDN/>
        <w:adjustRightInd/>
        <w:spacing w:line="276" w:lineRule="auto"/>
        <w:rPr>
          <w:lang w:val="sv-SE"/>
        </w:rPr>
      </w:pPr>
      <w:r w:rsidRPr="00FF23AB">
        <w:rPr>
          <w:lang w:val="sv-SE"/>
        </w:rPr>
        <w:t xml:space="preserve">Vi kommer också att sätta samman en arbetsgrupp för att utvärdera från </w:t>
      </w:r>
      <w:proofErr w:type="spellStart"/>
      <w:r w:rsidRPr="00FF23AB">
        <w:rPr>
          <w:lang w:val="sv-SE"/>
        </w:rPr>
        <w:t>peer</w:t>
      </w:r>
      <w:proofErr w:type="spellEnd"/>
      <w:r w:rsidRPr="00FF23AB">
        <w:rPr>
          <w:lang w:val="sv-SE"/>
        </w:rPr>
        <w:t xml:space="preserve"> support-perspektiv vilka av alla de olika studiematerial vi nu har tillgång till som lämpar sig bäst för de olika arbetsplatserna </w:t>
      </w:r>
      <w:proofErr w:type="spellStart"/>
      <w:r w:rsidRPr="00FF23AB">
        <w:rPr>
          <w:lang w:val="sv-SE"/>
        </w:rPr>
        <w:t>peer</w:t>
      </w:r>
      <w:proofErr w:type="spellEnd"/>
      <w:r w:rsidRPr="00FF23AB">
        <w:rPr>
          <w:lang w:val="sv-SE"/>
        </w:rPr>
        <w:t xml:space="preserve"> supportrarna befinner sig på. Vi planerar utvärdera Din egenmakt, Din egen berättelse, Din rätt, NECT, Hälsospåret och Återhämtningsguiden. </w:t>
      </w:r>
    </w:p>
    <w:p w14:paraId="16000BEB" w14:textId="2C47BE71" w:rsidR="00FF23AB" w:rsidRPr="00FF23AB" w:rsidRDefault="00FF23AB" w:rsidP="00FF23AB">
      <w:pPr>
        <w:widowControl/>
        <w:numPr>
          <w:ilvl w:val="0"/>
          <w:numId w:val="28"/>
        </w:numPr>
        <w:autoSpaceDE/>
        <w:autoSpaceDN/>
        <w:adjustRightInd/>
        <w:spacing w:line="276" w:lineRule="auto"/>
        <w:rPr>
          <w:lang w:val="sv-SE"/>
        </w:rPr>
      </w:pPr>
      <w:r w:rsidRPr="00FF23AB">
        <w:rPr>
          <w:lang w:val="sv-SE"/>
        </w:rPr>
        <w:t xml:space="preserve">2020 hoppas vi på att ha möjlighet till att utbilda och rekrytera fler </w:t>
      </w:r>
      <w:proofErr w:type="spellStart"/>
      <w:r w:rsidRPr="00FF23AB">
        <w:rPr>
          <w:lang w:val="sv-SE"/>
        </w:rPr>
        <w:t>peer</w:t>
      </w:r>
      <w:proofErr w:type="spellEnd"/>
      <w:r w:rsidRPr="00FF23AB">
        <w:rPr>
          <w:lang w:val="sv-SE"/>
        </w:rPr>
        <w:t xml:space="preserve"> supportrar och arbeta för en större spridning av </w:t>
      </w:r>
      <w:r>
        <w:rPr>
          <w:lang w:val="sv-SE"/>
        </w:rPr>
        <w:t>yrkes</w:t>
      </w:r>
      <w:r w:rsidRPr="00FF23AB">
        <w:rPr>
          <w:lang w:val="sv-SE"/>
        </w:rPr>
        <w:t xml:space="preserve">rollen i hela Stockholms stad och </w:t>
      </w:r>
      <w:r>
        <w:rPr>
          <w:lang w:val="sv-SE"/>
        </w:rPr>
        <w:t>region</w:t>
      </w:r>
      <w:r w:rsidRPr="00FF23AB">
        <w:rPr>
          <w:lang w:val="sv-SE"/>
        </w:rPr>
        <w:t xml:space="preserve">. </w:t>
      </w:r>
    </w:p>
    <w:p w14:paraId="239B1790" w14:textId="0FE3C735" w:rsidR="005F3205" w:rsidRPr="00FF23AB" w:rsidRDefault="005F3205" w:rsidP="00EB7A22">
      <w:pPr>
        <w:widowControl/>
        <w:shd w:val="clear" w:color="auto" w:fill="FFFFFF"/>
        <w:autoSpaceDE/>
        <w:autoSpaceDN/>
        <w:adjustRightInd/>
        <w:rPr>
          <w:rFonts w:asciiTheme="minorHAnsi" w:hAnsiTheme="minorHAnsi" w:cstheme="minorHAnsi"/>
          <w:iCs/>
          <w:color w:val="0070C0"/>
          <w:sz w:val="28"/>
          <w:szCs w:val="28"/>
          <w:lang w:val="sv-SE"/>
        </w:rPr>
      </w:pPr>
    </w:p>
    <w:p w14:paraId="305DF234" w14:textId="0ECDF336" w:rsidR="005F3205" w:rsidRPr="00FF23AB" w:rsidRDefault="005F3205" w:rsidP="00EB7A22">
      <w:pPr>
        <w:widowControl/>
        <w:shd w:val="clear" w:color="auto" w:fill="FFFFFF"/>
        <w:autoSpaceDE/>
        <w:autoSpaceDN/>
        <w:adjustRightInd/>
        <w:rPr>
          <w:rFonts w:asciiTheme="minorHAnsi" w:hAnsiTheme="minorHAnsi" w:cstheme="minorHAnsi"/>
          <w:b/>
          <w:iCs/>
          <w:color w:val="0070C0"/>
          <w:sz w:val="28"/>
          <w:szCs w:val="28"/>
          <w:lang w:val="sv-SE"/>
        </w:rPr>
      </w:pPr>
    </w:p>
    <w:p w14:paraId="0DF811DF" w14:textId="5E8B5C5C" w:rsidR="005F3205" w:rsidRPr="006535BF" w:rsidRDefault="005F3205" w:rsidP="00EB7A22">
      <w:pPr>
        <w:widowControl/>
        <w:shd w:val="clear" w:color="auto" w:fill="FFFFFF"/>
        <w:autoSpaceDE/>
        <w:autoSpaceDN/>
        <w:adjustRightInd/>
        <w:rPr>
          <w:b/>
          <w:iCs/>
          <w:lang w:val="sv-SE"/>
        </w:rPr>
      </w:pPr>
      <w:proofErr w:type="spellStart"/>
      <w:r w:rsidRPr="006535BF">
        <w:rPr>
          <w:b/>
          <w:iCs/>
          <w:lang w:val="sv-SE"/>
        </w:rPr>
        <w:t>Hjärnkoll</w:t>
      </w:r>
      <w:proofErr w:type="spellEnd"/>
      <w:r w:rsidRPr="006535BF">
        <w:rPr>
          <w:b/>
          <w:iCs/>
          <w:lang w:val="sv-SE"/>
        </w:rPr>
        <w:t xml:space="preserve"> Stockholm</w:t>
      </w:r>
    </w:p>
    <w:p w14:paraId="6EB21DD5" w14:textId="1E286672" w:rsidR="00F351FE" w:rsidRDefault="00F351FE" w:rsidP="00EA43B2">
      <w:pPr>
        <w:widowControl/>
        <w:autoSpaceDE/>
        <w:autoSpaceDN/>
        <w:adjustRightInd/>
        <w:spacing w:after="160" w:line="256" w:lineRule="auto"/>
        <w:rPr>
          <w:rFonts w:ascii="Calibri" w:eastAsia="Calibri" w:hAnsi="Calibri"/>
          <w:sz w:val="22"/>
          <w:szCs w:val="22"/>
          <w:lang w:val="sv-SE" w:eastAsia="en-US"/>
        </w:rPr>
      </w:pPr>
    </w:p>
    <w:p w14:paraId="7FAD6CD8" w14:textId="77777777" w:rsidR="006535BF" w:rsidRPr="006535BF" w:rsidRDefault="006535BF" w:rsidP="006535BF">
      <w:pPr>
        <w:autoSpaceDE/>
        <w:autoSpaceDN/>
        <w:adjustRightInd/>
        <w:spacing w:line="264" w:lineRule="atLeast"/>
        <w:rPr>
          <w:bCs/>
          <w:noProof/>
          <w:lang w:val="sv-SE"/>
        </w:rPr>
      </w:pPr>
      <w:r w:rsidRPr="006535BF">
        <w:rPr>
          <w:bCs/>
          <w:noProof/>
          <w:lang w:val="sv-SE"/>
        </w:rPr>
        <w:t>Genom vår informatörsverksamhet vill vi bidra till att:</w:t>
      </w:r>
    </w:p>
    <w:p w14:paraId="3B359D4B" w14:textId="77777777" w:rsidR="006535BF" w:rsidRPr="006535BF" w:rsidRDefault="006535BF" w:rsidP="006535BF">
      <w:pPr>
        <w:autoSpaceDE/>
        <w:autoSpaceDN/>
        <w:adjustRightInd/>
        <w:spacing w:line="264" w:lineRule="atLeast"/>
        <w:rPr>
          <w:bCs/>
          <w:noProof/>
          <w:lang w:val="sv-SE"/>
        </w:rPr>
      </w:pPr>
      <w:r w:rsidRPr="006535BF">
        <w:rPr>
          <w:bCs/>
          <w:noProof/>
          <w:lang w:val="sv-SE"/>
        </w:rPr>
        <w:t>- Unga inte hoppar av skolan på grund av psykisk ohälsa.</w:t>
      </w:r>
    </w:p>
    <w:p w14:paraId="12E025C8" w14:textId="77777777" w:rsidR="006535BF" w:rsidRPr="006535BF" w:rsidRDefault="006535BF" w:rsidP="006535BF">
      <w:pPr>
        <w:autoSpaceDE/>
        <w:autoSpaceDN/>
        <w:adjustRightInd/>
        <w:spacing w:line="264" w:lineRule="atLeast"/>
        <w:rPr>
          <w:bCs/>
          <w:noProof/>
          <w:lang w:val="sv-SE"/>
        </w:rPr>
      </w:pPr>
      <w:r w:rsidRPr="006535BF">
        <w:rPr>
          <w:bCs/>
          <w:noProof/>
          <w:lang w:val="sv-SE"/>
        </w:rPr>
        <w:t>- Fler arbetsgivare vågar anställa personer med psykisk ohälsa och att de som drabbats får möjlighet att stanna kvar på arbetet.</w:t>
      </w:r>
    </w:p>
    <w:p w14:paraId="3C1633D6" w14:textId="77777777" w:rsidR="006535BF" w:rsidRPr="006535BF" w:rsidRDefault="006535BF" w:rsidP="006535BF">
      <w:pPr>
        <w:autoSpaceDE/>
        <w:autoSpaceDN/>
        <w:adjustRightInd/>
        <w:spacing w:line="264" w:lineRule="atLeast"/>
        <w:rPr>
          <w:bCs/>
          <w:noProof/>
          <w:lang w:val="sv-SE"/>
        </w:rPr>
      </w:pPr>
      <w:r w:rsidRPr="006535BF">
        <w:rPr>
          <w:bCs/>
          <w:noProof/>
          <w:lang w:val="sv-SE"/>
        </w:rPr>
        <w:t>- Kunskaperna ökar i psykiatrin, inte minst i slutenvården, så att patienter får bättre vård och bemötande, vilket leder till en bättre psykisk hälsa.</w:t>
      </w:r>
    </w:p>
    <w:p w14:paraId="3ACF6BD7" w14:textId="77777777" w:rsidR="006535BF" w:rsidRPr="006535BF" w:rsidRDefault="006535BF" w:rsidP="006535BF">
      <w:pPr>
        <w:autoSpaceDE/>
        <w:autoSpaceDN/>
        <w:adjustRightInd/>
        <w:spacing w:line="264" w:lineRule="atLeast"/>
        <w:rPr>
          <w:bCs/>
          <w:noProof/>
          <w:lang w:val="sv-SE"/>
        </w:rPr>
      </w:pPr>
      <w:r w:rsidRPr="006535BF">
        <w:rPr>
          <w:bCs/>
          <w:noProof/>
          <w:lang w:val="sv-SE"/>
        </w:rPr>
        <w:t>- Kunskaperna ökar i samhället så att fler vågar prata om hur de mår på insidan och på så vis minska stigma och fördomar kring psykisk ohälsa.</w:t>
      </w:r>
    </w:p>
    <w:p w14:paraId="4268DB71" w14:textId="77777777" w:rsidR="006535BF" w:rsidRPr="006535BF" w:rsidRDefault="006535BF" w:rsidP="006535BF">
      <w:pPr>
        <w:autoSpaceDE/>
        <w:autoSpaceDN/>
        <w:adjustRightInd/>
        <w:spacing w:line="264" w:lineRule="atLeast"/>
        <w:rPr>
          <w:bCs/>
          <w:noProof/>
          <w:lang w:val="sv-SE"/>
        </w:rPr>
      </w:pPr>
      <w:r w:rsidRPr="006535BF">
        <w:rPr>
          <w:bCs/>
          <w:noProof/>
          <w:lang w:val="sv-SE"/>
        </w:rPr>
        <w:t>- Kunskaperna ökar hos beslutsfattare och myndigheter så att de kan införa relevanta insatser för målgruppen.</w:t>
      </w:r>
    </w:p>
    <w:p w14:paraId="30E4A44C" w14:textId="740BE3AA" w:rsidR="002C0915" w:rsidRPr="00587196" w:rsidRDefault="006535BF" w:rsidP="006535BF">
      <w:pPr>
        <w:widowControl/>
        <w:autoSpaceDE/>
        <w:autoSpaceDN/>
        <w:adjustRightInd/>
        <w:spacing w:after="160" w:line="256" w:lineRule="auto"/>
        <w:rPr>
          <w:bCs/>
          <w:noProof/>
          <w:lang w:val="sv-SE"/>
        </w:rPr>
      </w:pPr>
      <w:r w:rsidRPr="00AE4A02">
        <w:rPr>
          <w:bCs/>
          <w:noProof/>
          <w:lang w:val="sv-SE"/>
        </w:rPr>
        <w:t>- Skam och stigma minskar hos de drabbade själva, för att minska den personliga bördan av psykisk ohälsa.</w:t>
      </w:r>
    </w:p>
    <w:p w14:paraId="591356F7" w14:textId="532FFF5D" w:rsidR="00AE4A02" w:rsidRPr="00AE4A02" w:rsidRDefault="00AE4A02" w:rsidP="006535BF">
      <w:pPr>
        <w:widowControl/>
        <w:autoSpaceDE/>
        <w:autoSpaceDN/>
        <w:adjustRightInd/>
        <w:spacing w:after="160" w:line="256" w:lineRule="auto"/>
        <w:rPr>
          <w:bCs/>
          <w:lang w:val="sv-SE"/>
        </w:rPr>
      </w:pPr>
      <w:r w:rsidRPr="00587196">
        <w:rPr>
          <w:b/>
          <w:bCs/>
          <w:i/>
          <w:lang w:val="sv-SE"/>
        </w:rPr>
        <w:lastRenderedPageBreak/>
        <w:t>Vi avser att grundutbilda nya ambassadörer</w:t>
      </w:r>
      <w:r w:rsidRPr="00AE4A02">
        <w:rPr>
          <w:bCs/>
          <w:lang w:val="sv-SE"/>
        </w:rPr>
        <w:t xml:space="preserve"> i samarbete med Riksförbundet </w:t>
      </w:r>
      <w:proofErr w:type="spellStart"/>
      <w:r w:rsidRPr="00AE4A02">
        <w:rPr>
          <w:bCs/>
          <w:lang w:val="sv-SE"/>
        </w:rPr>
        <w:t>Hjärnkoll</w:t>
      </w:r>
      <w:proofErr w:type="spellEnd"/>
      <w:r w:rsidRPr="00AE4A02">
        <w:rPr>
          <w:bCs/>
          <w:lang w:val="sv-SE"/>
        </w:rPr>
        <w:t>. Kontinuerligt fortbilda de befintliga informatörerna för att stärka dem i deras roll och förnya deras kunskaper.</w:t>
      </w:r>
    </w:p>
    <w:p w14:paraId="15C17AEA" w14:textId="080A39A9" w:rsidR="002C0915" w:rsidRDefault="002C0915" w:rsidP="006535BF">
      <w:pPr>
        <w:widowControl/>
        <w:autoSpaceDE/>
        <w:autoSpaceDN/>
        <w:adjustRightInd/>
        <w:spacing w:after="160" w:line="256" w:lineRule="auto"/>
        <w:rPr>
          <w:bCs/>
          <w:lang w:val="sv-SE"/>
        </w:rPr>
      </w:pPr>
      <w:r w:rsidRPr="002C0915">
        <w:rPr>
          <w:bCs/>
          <w:lang w:val="sv-SE"/>
        </w:rPr>
        <w:t xml:space="preserve">Framför allt behöver vi rekrytera unga mellan </w:t>
      </w:r>
      <w:proofErr w:type="gramStart"/>
      <w:r w:rsidRPr="002C0915">
        <w:rPr>
          <w:bCs/>
          <w:lang w:val="sv-SE"/>
        </w:rPr>
        <w:t>18-25</w:t>
      </w:r>
      <w:proofErr w:type="gramEnd"/>
      <w:r w:rsidRPr="002C0915">
        <w:rPr>
          <w:bCs/>
          <w:lang w:val="sv-SE"/>
        </w:rPr>
        <w:t xml:space="preserve"> år med egen erfarenhet av psykisk ohälsa, men även fortbilda och inte minst inspirera och peppa våra befintliga </w:t>
      </w:r>
      <w:r w:rsidR="00AE4A02">
        <w:rPr>
          <w:bCs/>
          <w:lang w:val="sv-SE"/>
        </w:rPr>
        <w:t>ambassadörer</w:t>
      </w:r>
      <w:r w:rsidRPr="002C0915">
        <w:rPr>
          <w:bCs/>
          <w:lang w:val="sv-SE"/>
        </w:rPr>
        <w:t xml:space="preserve">. Vi hoppas kunna rekrytera 10 unga </w:t>
      </w:r>
      <w:r w:rsidR="00AE4A02">
        <w:rPr>
          <w:bCs/>
          <w:lang w:val="sv-SE"/>
        </w:rPr>
        <w:t>ambassadörer</w:t>
      </w:r>
      <w:r w:rsidRPr="002C0915">
        <w:rPr>
          <w:bCs/>
          <w:lang w:val="sv-SE"/>
        </w:rPr>
        <w:t xml:space="preserve"> under 2019, där vi aktivt kommer att söka några nyanlända och några med </w:t>
      </w:r>
      <w:proofErr w:type="spellStart"/>
      <w:r w:rsidRPr="002C0915">
        <w:rPr>
          <w:bCs/>
          <w:lang w:val="sv-SE"/>
        </w:rPr>
        <w:t>hbtq</w:t>
      </w:r>
      <w:proofErr w:type="spellEnd"/>
      <w:r w:rsidRPr="002C0915">
        <w:rPr>
          <w:bCs/>
          <w:lang w:val="sv-SE"/>
        </w:rPr>
        <w:t>-bakgrund, då vi ser att det finns en hög andel med psykisk ohälsa i dessa grupper. Vi har fått in några fler män, men ser gärna en jämnare könsfördelning, då kvinnor varit överrepresenterade tidigare.</w:t>
      </w:r>
    </w:p>
    <w:p w14:paraId="0B52BEB9" w14:textId="1105012A" w:rsidR="00AE4A02" w:rsidRDefault="00AE4A02" w:rsidP="006535BF">
      <w:pPr>
        <w:widowControl/>
        <w:autoSpaceDE/>
        <w:autoSpaceDN/>
        <w:adjustRightInd/>
        <w:spacing w:after="160" w:line="256" w:lineRule="auto"/>
        <w:rPr>
          <w:bCs/>
          <w:lang w:val="sv-SE"/>
        </w:rPr>
      </w:pPr>
      <w:r w:rsidRPr="00587196">
        <w:rPr>
          <w:b/>
          <w:bCs/>
          <w:i/>
          <w:lang w:val="sv-SE"/>
        </w:rPr>
        <w:t>Marknadsföra ambassadörerna</w:t>
      </w:r>
      <w:r w:rsidRPr="00AE4A02">
        <w:rPr>
          <w:bCs/>
          <w:lang w:val="sv-SE"/>
        </w:rPr>
        <w:t xml:space="preserve"> så att de kan komma ut med sin egen berättelse</w:t>
      </w:r>
      <w:r>
        <w:rPr>
          <w:bCs/>
          <w:lang w:val="sv-SE"/>
        </w:rPr>
        <w:t xml:space="preserve"> och här vill vi nå ut till</w:t>
      </w:r>
    </w:p>
    <w:p w14:paraId="690B0C44" w14:textId="77777777" w:rsidR="00AE4A02" w:rsidRPr="00243C92" w:rsidRDefault="00AE4A02" w:rsidP="00AE4A02">
      <w:pPr>
        <w:pStyle w:val="SoSBrdtextindragfrstaraden"/>
        <w:rPr>
          <w:bCs/>
        </w:rPr>
      </w:pPr>
      <w:r w:rsidRPr="00243C92">
        <w:rPr>
          <w:bCs/>
        </w:rPr>
        <w:t>- Media</w:t>
      </w:r>
    </w:p>
    <w:p w14:paraId="67E277B3" w14:textId="77777777" w:rsidR="00AE4A02" w:rsidRPr="00243C92" w:rsidRDefault="00AE4A02" w:rsidP="00AE4A02">
      <w:pPr>
        <w:pStyle w:val="SoSBrdtextindragfrstaraden"/>
        <w:rPr>
          <w:bCs/>
        </w:rPr>
      </w:pPr>
      <w:r w:rsidRPr="00243C92">
        <w:rPr>
          <w:bCs/>
        </w:rPr>
        <w:t>- Psykiatrin</w:t>
      </w:r>
    </w:p>
    <w:p w14:paraId="7616F68D" w14:textId="77777777" w:rsidR="00AE4A02" w:rsidRPr="00243C92" w:rsidRDefault="00AE4A02" w:rsidP="00AE4A02">
      <w:pPr>
        <w:pStyle w:val="SoSBrdtextindragfrstaraden"/>
        <w:rPr>
          <w:bCs/>
        </w:rPr>
      </w:pPr>
      <w:r w:rsidRPr="00243C92">
        <w:rPr>
          <w:bCs/>
        </w:rPr>
        <w:t>- Arbetsmarknaden: AF, fackförbund, företag och organisationer</w:t>
      </w:r>
    </w:p>
    <w:p w14:paraId="69FD67F8" w14:textId="6E9F7F98" w:rsidR="00AE4A02" w:rsidRPr="00243C92" w:rsidRDefault="00AE4A02" w:rsidP="00AE4A02">
      <w:pPr>
        <w:pStyle w:val="SoSBrdtextindragfrstaraden"/>
        <w:rPr>
          <w:bCs/>
        </w:rPr>
      </w:pPr>
      <w:r w:rsidRPr="00243C92">
        <w:rPr>
          <w:bCs/>
        </w:rPr>
        <w:t xml:space="preserve">- Skola: </w:t>
      </w:r>
      <w:r>
        <w:rPr>
          <w:bCs/>
        </w:rPr>
        <w:t xml:space="preserve">Rektor och </w:t>
      </w:r>
      <w:r w:rsidRPr="00243C92">
        <w:rPr>
          <w:bCs/>
        </w:rPr>
        <w:t>elevhälsan</w:t>
      </w:r>
    </w:p>
    <w:p w14:paraId="398A92E6" w14:textId="77777777" w:rsidR="00AE4A02" w:rsidRPr="00243C92" w:rsidRDefault="00AE4A02" w:rsidP="00AE4A02">
      <w:pPr>
        <w:pStyle w:val="SoSBrdtextindragfrstaraden"/>
        <w:rPr>
          <w:bCs/>
        </w:rPr>
      </w:pPr>
      <w:r w:rsidRPr="00243C92">
        <w:rPr>
          <w:bCs/>
        </w:rPr>
        <w:t>- Allmänheten</w:t>
      </w:r>
    </w:p>
    <w:p w14:paraId="14325A6C" w14:textId="77777777" w:rsidR="00AE4A02" w:rsidRDefault="00AE4A02" w:rsidP="00AE4A02">
      <w:pPr>
        <w:pStyle w:val="SoSBrdtextindragfrstaraden"/>
        <w:rPr>
          <w:bCs/>
        </w:rPr>
      </w:pPr>
      <w:r w:rsidRPr="00243C92">
        <w:rPr>
          <w:bCs/>
        </w:rPr>
        <w:t>- Kommuner</w:t>
      </w:r>
      <w:r>
        <w:rPr>
          <w:bCs/>
        </w:rPr>
        <w:t xml:space="preserve"> </w:t>
      </w:r>
    </w:p>
    <w:p w14:paraId="6AC3A50B" w14:textId="212B9F6F" w:rsidR="00AE4A02" w:rsidRDefault="00AE4A02" w:rsidP="00AE4A02">
      <w:pPr>
        <w:pStyle w:val="SoSBrdtextindragfrstaraden"/>
        <w:rPr>
          <w:bCs/>
        </w:rPr>
      </w:pPr>
      <w:r>
        <w:rPr>
          <w:bCs/>
        </w:rPr>
        <w:t>- Myndigheter</w:t>
      </w:r>
    </w:p>
    <w:p w14:paraId="0D8CC9CA" w14:textId="6D25F324" w:rsidR="00AE4A02" w:rsidRDefault="00AE4A02" w:rsidP="00AE4A02">
      <w:pPr>
        <w:pStyle w:val="SoSBrdtextindragfrstaraden"/>
        <w:ind w:firstLine="0"/>
        <w:rPr>
          <w:bCs/>
        </w:rPr>
      </w:pPr>
    </w:p>
    <w:p w14:paraId="63EDA516" w14:textId="5AFDC09B" w:rsidR="00AE4A02" w:rsidRDefault="00587196" w:rsidP="00AE4A02">
      <w:pPr>
        <w:pStyle w:val="SoSBrdtextindragfrstaraden"/>
        <w:ind w:firstLine="0"/>
        <w:rPr>
          <w:bCs/>
        </w:rPr>
      </w:pPr>
      <w:r w:rsidRPr="00587196">
        <w:rPr>
          <w:b/>
          <w:bCs/>
          <w:i/>
        </w:rPr>
        <w:t>K</w:t>
      </w:r>
      <w:r w:rsidR="00AE4A02" w:rsidRPr="00587196">
        <w:rPr>
          <w:b/>
          <w:bCs/>
          <w:i/>
        </w:rPr>
        <w:t>valitetssäkra verksamheten</w:t>
      </w:r>
      <w:r w:rsidR="00AE4A02" w:rsidRPr="00587196">
        <w:rPr>
          <w:bCs/>
          <w:i/>
        </w:rPr>
        <w:t>:</w:t>
      </w:r>
      <w:r w:rsidR="00AE4A02" w:rsidRPr="00AC65AE">
        <w:rPr>
          <w:bCs/>
        </w:rPr>
        <w:t xml:space="preserve"> Följa upp aktiviteter, skapa gemenskap och trygghet för </w:t>
      </w:r>
      <w:r w:rsidR="00AE4A02">
        <w:rPr>
          <w:bCs/>
        </w:rPr>
        <w:t>ambassadörerna. För att uppnå detta behöver vi k</w:t>
      </w:r>
      <w:r w:rsidR="00AE4A02" w:rsidRPr="00AC65AE">
        <w:rPr>
          <w:bCs/>
        </w:rPr>
        <w:t xml:space="preserve">valitetssäkra verksamheten: Följa upp aktiviteter, skapa gemenskap och trygghet för </w:t>
      </w:r>
      <w:r w:rsidR="00AE4A02">
        <w:rPr>
          <w:bCs/>
        </w:rPr>
        <w:t>ambassadörerna.</w:t>
      </w:r>
    </w:p>
    <w:p w14:paraId="593BF052" w14:textId="6B7F5DBE" w:rsidR="00AE4A02" w:rsidRDefault="00AE4A02" w:rsidP="00AE4A02">
      <w:pPr>
        <w:pStyle w:val="SoSBrdtextindragfrstaraden"/>
        <w:ind w:firstLine="0"/>
        <w:rPr>
          <w:bCs/>
        </w:rPr>
      </w:pPr>
    </w:p>
    <w:p w14:paraId="103C27B4" w14:textId="59AAC6FF" w:rsidR="00AE4A02" w:rsidRDefault="00AE4A02" w:rsidP="00AE4A02">
      <w:pPr>
        <w:pStyle w:val="SoSBrdtextindragfrstaraden"/>
        <w:ind w:firstLine="0"/>
        <w:rPr>
          <w:bCs/>
        </w:rPr>
      </w:pPr>
      <w:r>
        <w:rPr>
          <w:bCs/>
        </w:rPr>
        <w:t xml:space="preserve">Under 2019 startar Våga prata </w:t>
      </w:r>
      <w:r w:rsidRPr="00203675">
        <w:t>(om psykisk ohälsa på sociala medier)</w:t>
      </w:r>
      <w:r>
        <w:t xml:space="preserve"> där projektmedlen kommer från </w:t>
      </w:r>
      <w:proofErr w:type="spellStart"/>
      <w:r>
        <w:t>PostkodStiftelsen</w:t>
      </w:r>
      <w:proofErr w:type="spellEnd"/>
    </w:p>
    <w:p w14:paraId="534BE1E2" w14:textId="741CC945" w:rsidR="00F351FE" w:rsidRDefault="00F351FE" w:rsidP="00F351FE">
      <w:pPr>
        <w:pStyle w:val="Liststycke"/>
        <w:widowControl/>
        <w:numPr>
          <w:ilvl w:val="0"/>
          <w:numId w:val="31"/>
        </w:numPr>
        <w:autoSpaceDE/>
        <w:autoSpaceDN/>
        <w:adjustRightInd/>
        <w:spacing w:after="160" w:line="259" w:lineRule="auto"/>
      </w:pPr>
      <w:proofErr w:type="spellStart"/>
      <w:r w:rsidRPr="00DC42F6">
        <w:t>Beslut</w:t>
      </w:r>
      <w:proofErr w:type="spellEnd"/>
      <w:r w:rsidRPr="00DC42F6">
        <w:t xml:space="preserve"> </w:t>
      </w:r>
      <w:proofErr w:type="spellStart"/>
      <w:r w:rsidRPr="00DC42F6">
        <w:t>på</w:t>
      </w:r>
      <w:proofErr w:type="spellEnd"/>
      <w:r w:rsidRPr="00DC42F6">
        <w:t xml:space="preserve"> </w:t>
      </w:r>
      <w:r w:rsidR="00AE4A02" w:rsidRPr="00AE4A02">
        <w:t>2</w:t>
      </w:r>
      <w:r w:rsidR="00AE4A02">
        <w:t>.</w:t>
      </w:r>
      <w:r w:rsidR="00AE4A02" w:rsidRPr="00AE4A02">
        <w:rPr>
          <w:bCs/>
          <w:color w:val="000000"/>
        </w:rPr>
        <w:t>153</w:t>
      </w:r>
      <w:r w:rsidR="00AE4A02">
        <w:rPr>
          <w:bCs/>
          <w:color w:val="000000"/>
        </w:rPr>
        <w:t>.</w:t>
      </w:r>
      <w:r w:rsidR="00AE4A02" w:rsidRPr="00AE4A02">
        <w:rPr>
          <w:bCs/>
          <w:color w:val="000000"/>
        </w:rPr>
        <w:t>840</w:t>
      </w:r>
      <w:r w:rsidR="00AE4A02" w:rsidRPr="00AE4A02">
        <w:rPr>
          <w:b/>
          <w:bCs/>
          <w:color w:val="000000"/>
        </w:rPr>
        <w:t xml:space="preserve"> </w:t>
      </w:r>
      <w:proofErr w:type="spellStart"/>
      <w:r w:rsidR="00AE4A02" w:rsidRPr="00AE4A02">
        <w:rPr>
          <w:bCs/>
          <w:color w:val="000000"/>
        </w:rPr>
        <w:t>kr</w:t>
      </w:r>
      <w:proofErr w:type="spellEnd"/>
      <w:r>
        <w:rPr>
          <w:rFonts w:ascii="Calibri" w:hAnsi="Calibri" w:cs="Calibri"/>
          <w:bCs/>
          <w:color w:val="000000"/>
        </w:rPr>
        <w:t> </w:t>
      </w:r>
      <w:r w:rsidRPr="00DC42F6">
        <w:t>under 2019-2020</w:t>
      </w:r>
    </w:p>
    <w:p w14:paraId="21256E59" w14:textId="23AB9944" w:rsidR="00F351FE" w:rsidRPr="00F351FE" w:rsidRDefault="00F351FE" w:rsidP="00F351FE">
      <w:pPr>
        <w:pStyle w:val="Liststycke"/>
        <w:widowControl/>
        <w:numPr>
          <w:ilvl w:val="0"/>
          <w:numId w:val="31"/>
        </w:numPr>
        <w:autoSpaceDE/>
        <w:autoSpaceDN/>
        <w:adjustRightInd/>
        <w:spacing w:after="160" w:line="259" w:lineRule="auto"/>
        <w:rPr>
          <w:lang w:val="sv-SE"/>
        </w:rPr>
      </w:pPr>
      <w:r w:rsidRPr="00F351FE">
        <w:rPr>
          <w:lang w:val="sv-SE"/>
        </w:rPr>
        <w:t xml:space="preserve">3 unga redaktörer </w:t>
      </w:r>
      <w:proofErr w:type="gramStart"/>
      <w:r w:rsidRPr="00F351FE">
        <w:rPr>
          <w:lang w:val="sv-SE"/>
        </w:rPr>
        <w:t>25-29</w:t>
      </w:r>
      <w:proofErr w:type="gramEnd"/>
      <w:r w:rsidRPr="00F351FE">
        <w:rPr>
          <w:lang w:val="sv-SE"/>
        </w:rPr>
        <w:t xml:space="preserve"> år är kontrakterade</w:t>
      </w:r>
    </w:p>
    <w:p w14:paraId="34071E9B" w14:textId="4843E656" w:rsidR="00F351FE" w:rsidRPr="00F351FE" w:rsidRDefault="00F351FE" w:rsidP="00F351FE">
      <w:pPr>
        <w:pStyle w:val="Liststycke"/>
        <w:widowControl/>
        <w:numPr>
          <w:ilvl w:val="0"/>
          <w:numId w:val="31"/>
        </w:numPr>
        <w:autoSpaceDE/>
        <w:autoSpaceDN/>
        <w:adjustRightInd/>
        <w:spacing w:after="160" w:line="259" w:lineRule="auto"/>
        <w:rPr>
          <w:lang w:val="sv-SE"/>
        </w:rPr>
      </w:pPr>
      <w:r w:rsidRPr="00F351FE">
        <w:rPr>
          <w:lang w:val="sv-SE"/>
        </w:rPr>
        <w:t xml:space="preserve">4 unga deltar i referensgrupp, </w:t>
      </w:r>
      <w:proofErr w:type="gramStart"/>
      <w:r w:rsidRPr="00F351FE">
        <w:rPr>
          <w:lang w:val="sv-SE"/>
        </w:rPr>
        <w:t>18-20</w:t>
      </w:r>
      <w:proofErr w:type="gramEnd"/>
      <w:r w:rsidRPr="00F351FE">
        <w:rPr>
          <w:lang w:val="sv-SE"/>
        </w:rPr>
        <w:t xml:space="preserve"> år</w:t>
      </w:r>
    </w:p>
    <w:p w14:paraId="102DE4B9" w14:textId="295B914A" w:rsidR="00F351FE" w:rsidRPr="00F351FE" w:rsidRDefault="00F351FE" w:rsidP="00F351FE">
      <w:pPr>
        <w:pStyle w:val="Liststycke"/>
        <w:widowControl/>
        <w:numPr>
          <w:ilvl w:val="0"/>
          <w:numId w:val="31"/>
        </w:numPr>
        <w:autoSpaceDE/>
        <w:autoSpaceDN/>
        <w:adjustRightInd/>
        <w:spacing w:after="160" w:line="259" w:lineRule="auto"/>
        <w:rPr>
          <w:lang w:val="sv-SE"/>
        </w:rPr>
      </w:pPr>
      <w:r>
        <w:rPr>
          <w:lang w:val="sv-SE"/>
        </w:rPr>
        <w:t xml:space="preserve">Innehåller: </w:t>
      </w:r>
      <w:proofErr w:type="spellStart"/>
      <w:r w:rsidRPr="00F351FE">
        <w:rPr>
          <w:lang w:val="sv-SE"/>
        </w:rPr>
        <w:t>Podd</w:t>
      </w:r>
      <w:proofErr w:type="spellEnd"/>
      <w:r w:rsidRPr="00F351FE">
        <w:rPr>
          <w:lang w:val="sv-SE"/>
        </w:rPr>
        <w:t xml:space="preserve">, Youtube, Skrivna texter, </w:t>
      </w:r>
      <w:proofErr w:type="spellStart"/>
      <w:r w:rsidRPr="00F351FE">
        <w:rPr>
          <w:lang w:val="sv-SE"/>
        </w:rPr>
        <w:t>Instagram</w:t>
      </w:r>
      <w:proofErr w:type="spellEnd"/>
      <w:r w:rsidRPr="00F351FE">
        <w:rPr>
          <w:lang w:val="sv-SE"/>
        </w:rPr>
        <w:t>, Facebook och Twitter</w:t>
      </w:r>
    </w:p>
    <w:p w14:paraId="4BAC3A77" w14:textId="77777777" w:rsidR="00F351FE" w:rsidRPr="00F351FE" w:rsidRDefault="00F351FE" w:rsidP="00F351FE">
      <w:pPr>
        <w:pStyle w:val="Liststycke"/>
        <w:widowControl/>
        <w:numPr>
          <w:ilvl w:val="0"/>
          <w:numId w:val="31"/>
        </w:numPr>
        <w:autoSpaceDE/>
        <w:autoSpaceDN/>
        <w:adjustRightInd/>
        <w:spacing w:after="160" w:line="259" w:lineRule="auto"/>
        <w:rPr>
          <w:b/>
          <w:lang w:val="sv-SE"/>
        </w:rPr>
      </w:pPr>
      <w:r w:rsidRPr="00F351FE">
        <w:rPr>
          <w:lang w:val="sv-SE"/>
        </w:rPr>
        <w:t xml:space="preserve">Sponsring av Produktionsbolaget Munck – inspelning av </w:t>
      </w:r>
      <w:proofErr w:type="spellStart"/>
      <w:r w:rsidRPr="00F351FE">
        <w:rPr>
          <w:lang w:val="sv-SE"/>
        </w:rPr>
        <w:t>podden</w:t>
      </w:r>
      <w:proofErr w:type="spellEnd"/>
      <w:r w:rsidRPr="00F351FE">
        <w:rPr>
          <w:lang w:val="sv-SE"/>
        </w:rPr>
        <w:t xml:space="preserve"> i ljudstudio</w:t>
      </w:r>
    </w:p>
    <w:p w14:paraId="294BB5FB" w14:textId="59AC81AA" w:rsidR="00F351FE" w:rsidRPr="004B7CE4" w:rsidRDefault="00F351FE" w:rsidP="00F351FE">
      <w:pPr>
        <w:pStyle w:val="Liststycke"/>
        <w:widowControl/>
        <w:numPr>
          <w:ilvl w:val="0"/>
          <w:numId w:val="31"/>
        </w:numPr>
        <w:autoSpaceDE/>
        <w:autoSpaceDN/>
        <w:adjustRightInd/>
        <w:spacing w:after="160" w:line="259" w:lineRule="auto"/>
        <w:rPr>
          <w:b/>
        </w:rPr>
      </w:pPr>
      <w:proofErr w:type="spellStart"/>
      <w:r>
        <w:t>Eget</w:t>
      </w:r>
      <w:proofErr w:type="spellEnd"/>
      <w:r>
        <w:t xml:space="preserve"> </w:t>
      </w:r>
      <w:proofErr w:type="spellStart"/>
      <w:r>
        <w:t>redaktionsrum</w:t>
      </w:r>
      <w:proofErr w:type="spellEnd"/>
      <w:r>
        <w:t xml:space="preserve"> </w:t>
      </w:r>
      <w:proofErr w:type="spellStart"/>
      <w:r>
        <w:t>på</w:t>
      </w:r>
      <w:proofErr w:type="spellEnd"/>
      <w:r>
        <w:t xml:space="preserve"> </w:t>
      </w:r>
      <w:proofErr w:type="spellStart"/>
      <w:r>
        <w:t>Äppellunden</w:t>
      </w:r>
      <w:proofErr w:type="spellEnd"/>
    </w:p>
    <w:p w14:paraId="5891345A" w14:textId="6ECEFF66" w:rsidR="00F351FE" w:rsidRPr="004B7CE4" w:rsidRDefault="00F351FE" w:rsidP="00F351FE">
      <w:pPr>
        <w:pStyle w:val="Liststycke"/>
        <w:widowControl/>
        <w:numPr>
          <w:ilvl w:val="0"/>
          <w:numId w:val="31"/>
        </w:numPr>
        <w:autoSpaceDE/>
        <w:autoSpaceDN/>
        <w:adjustRightInd/>
        <w:spacing w:after="160" w:line="259" w:lineRule="auto"/>
        <w:rPr>
          <w:b/>
        </w:rPr>
      </w:pPr>
      <w:r>
        <w:t xml:space="preserve">Webb: </w:t>
      </w:r>
      <w:hyperlink r:id="rId7" w:history="1">
        <w:r w:rsidRPr="000148A7">
          <w:rPr>
            <w:rStyle w:val="Hyperlnk"/>
          </w:rPr>
          <w:t>www.vagaprata.nu</w:t>
        </w:r>
      </w:hyperlink>
    </w:p>
    <w:p w14:paraId="55923630" w14:textId="1832C8EB" w:rsidR="00F351FE" w:rsidRPr="00AE4A02" w:rsidRDefault="00F351FE" w:rsidP="00F351FE">
      <w:pPr>
        <w:pStyle w:val="Liststycke"/>
        <w:widowControl/>
        <w:numPr>
          <w:ilvl w:val="0"/>
          <w:numId w:val="31"/>
        </w:numPr>
        <w:autoSpaceDE/>
        <w:autoSpaceDN/>
        <w:adjustRightInd/>
        <w:spacing w:after="160" w:line="259" w:lineRule="auto"/>
        <w:rPr>
          <w:b/>
          <w:lang w:val="sv-SE"/>
        </w:rPr>
      </w:pPr>
      <w:r w:rsidRPr="00F351FE">
        <w:rPr>
          <w:lang w:val="sv-SE"/>
        </w:rPr>
        <w:t>Registrerat VÅGA PRATA som varumärke på PRV</w:t>
      </w:r>
    </w:p>
    <w:p w14:paraId="6F52AAF9" w14:textId="15AECADE" w:rsidR="00AE4A02" w:rsidRDefault="00AE4A02" w:rsidP="00AE4A02">
      <w:pPr>
        <w:widowControl/>
        <w:autoSpaceDE/>
        <w:autoSpaceDN/>
        <w:adjustRightInd/>
        <w:spacing w:after="160" w:line="259" w:lineRule="auto"/>
        <w:rPr>
          <w:b/>
          <w:lang w:val="sv-SE"/>
        </w:rPr>
      </w:pPr>
    </w:p>
    <w:p w14:paraId="6DA9747F" w14:textId="77777777" w:rsidR="00AE4A02" w:rsidRPr="00AE4A02" w:rsidRDefault="00AE4A02" w:rsidP="00AE4A02">
      <w:pPr>
        <w:widowControl/>
        <w:autoSpaceDE/>
        <w:autoSpaceDN/>
        <w:adjustRightInd/>
        <w:spacing w:after="160" w:line="259" w:lineRule="auto"/>
        <w:rPr>
          <w:b/>
          <w:lang w:val="sv-SE"/>
        </w:rPr>
      </w:pPr>
    </w:p>
    <w:p w14:paraId="200B3C0C" w14:textId="6A0B6576" w:rsidR="005F3205" w:rsidRPr="00F351FE" w:rsidRDefault="005F3205" w:rsidP="00EB7A22">
      <w:pPr>
        <w:widowControl/>
        <w:shd w:val="clear" w:color="auto" w:fill="FFFFFF"/>
        <w:autoSpaceDE/>
        <w:autoSpaceDN/>
        <w:adjustRightInd/>
        <w:rPr>
          <w:rFonts w:asciiTheme="minorHAnsi" w:hAnsiTheme="minorHAnsi" w:cstheme="minorHAnsi"/>
          <w:b/>
          <w:iCs/>
          <w:color w:val="0070C0"/>
          <w:sz w:val="28"/>
          <w:szCs w:val="28"/>
          <w:lang w:val="sv-SE"/>
        </w:rPr>
      </w:pPr>
    </w:p>
    <w:p w14:paraId="2E7A48E5" w14:textId="4E715166" w:rsidR="00B340C1" w:rsidRPr="00E04E4E" w:rsidRDefault="00B340C1" w:rsidP="00B57819">
      <w:r w:rsidRPr="00E04E4E">
        <w:t>Stockholm 201</w:t>
      </w:r>
      <w:r w:rsidR="00991EA3" w:rsidRPr="00E04E4E">
        <w:t>9-02-27</w:t>
      </w:r>
    </w:p>
    <w:p w14:paraId="46D5D5A2" w14:textId="77777777" w:rsidR="005800D6" w:rsidRPr="00E04E4E" w:rsidRDefault="005800D6" w:rsidP="00B57819"/>
    <w:p w14:paraId="448D1BD7" w14:textId="76F207AF" w:rsidR="00DE1D24" w:rsidRPr="00E04E4E" w:rsidRDefault="00DE1D24" w:rsidP="00B57819"/>
    <w:sectPr w:rsidR="00DE1D24" w:rsidRPr="00E04E4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C0832" w14:textId="77777777" w:rsidR="00567DEB" w:rsidRDefault="00567DEB" w:rsidP="00DD5564">
      <w:r>
        <w:separator/>
      </w:r>
    </w:p>
  </w:endnote>
  <w:endnote w:type="continuationSeparator" w:id="0">
    <w:p w14:paraId="2DF8D04B" w14:textId="77777777" w:rsidR="00567DEB" w:rsidRDefault="00567DEB" w:rsidP="00DD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18D28" w14:textId="5250455C" w:rsidR="00194F6B" w:rsidRDefault="00194F6B" w:rsidP="00DE26BB">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4F37D5">
      <w:rPr>
        <w:rStyle w:val="Sidnummer"/>
        <w:noProof/>
      </w:rPr>
      <w:t>5</w:t>
    </w:r>
    <w:r>
      <w:rPr>
        <w:rStyle w:val="Sidnummer"/>
      </w:rPr>
      <w:fldChar w:fldCharType="end"/>
    </w:r>
  </w:p>
  <w:p w14:paraId="15D10B14" w14:textId="77777777" w:rsidR="00194F6B" w:rsidRDefault="00194F6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0304" w14:textId="099218BD" w:rsidR="005D3B0B" w:rsidRDefault="005D3B0B">
    <w:pPr>
      <w:pStyle w:val="Sidfot"/>
    </w:pPr>
    <w:r>
      <w:t>Org.nr.802504-1859</w:t>
    </w:r>
  </w:p>
  <w:p w14:paraId="4917796C" w14:textId="77777777" w:rsidR="00194F6B" w:rsidRDefault="00194F6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9001A" w14:textId="77777777" w:rsidR="00567DEB" w:rsidRDefault="00567DEB" w:rsidP="00DD5564">
      <w:r>
        <w:separator/>
      </w:r>
    </w:p>
  </w:footnote>
  <w:footnote w:type="continuationSeparator" w:id="0">
    <w:p w14:paraId="068BEF2C" w14:textId="77777777" w:rsidR="00567DEB" w:rsidRDefault="00567DEB" w:rsidP="00DD5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17419"/>
      <w:docPartObj>
        <w:docPartGallery w:val="Page Numbers (Top of Page)"/>
        <w:docPartUnique/>
      </w:docPartObj>
    </w:sdtPr>
    <w:sdtEndPr/>
    <w:sdtContent>
      <w:p w14:paraId="17492713" w14:textId="22A142F5" w:rsidR="005D3B0B" w:rsidRDefault="005D3B0B">
        <w:pPr>
          <w:pStyle w:val="Sidhuvud"/>
          <w:jc w:val="right"/>
        </w:pPr>
        <w:r>
          <w:fldChar w:fldCharType="begin"/>
        </w:r>
        <w:r>
          <w:instrText>PAGE   \* MERGEFORMAT</w:instrText>
        </w:r>
        <w:r>
          <w:fldChar w:fldCharType="separate"/>
        </w:r>
        <w:r>
          <w:rPr>
            <w:lang w:val="sv-SE"/>
          </w:rPr>
          <w:t>2</w:t>
        </w:r>
        <w:r>
          <w:fldChar w:fldCharType="end"/>
        </w:r>
      </w:p>
    </w:sdtContent>
  </w:sdt>
  <w:p w14:paraId="75FC4E7E" w14:textId="77777777" w:rsidR="00AE4BAF" w:rsidRDefault="00AE4BA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3D5"/>
    <w:multiLevelType w:val="hybridMultilevel"/>
    <w:tmpl w:val="D41A97DA"/>
    <w:lvl w:ilvl="0" w:tplc="859C188A">
      <w:start w:val="1"/>
      <w:numFmt w:val="decimal"/>
      <w:lvlText w:val="%1."/>
      <w:lvlJc w:val="left"/>
      <w:pPr>
        <w:ind w:left="720" w:hanging="360"/>
      </w:pPr>
      <w:rPr>
        <w:rFonts w:asciiTheme="minorHAnsi" w:hAnsiTheme="minorHAnsi"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4F75D6"/>
    <w:multiLevelType w:val="hybridMultilevel"/>
    <w:tmpl w:val="B10EF3D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3B12E9"/>
    <w:multiLevelType w:val="hybridMultilevel"/>
    <w:tmpl w:val="ECBA4682"/>
    <w:lvl w:ilvl="0" w:tplc="4B4ACB6E">
      <w:start w:val="10"/>
      <w:numFmt w:val="bullet"/>
      <w:lvlText w:val="-"/>
      <w:lvlJc w:val="left"/>
      <w:pPr>
        <w:ind w:left="1080" w:hanging="360"/>
      </w:pPr>
      <w:rPr>
        <w:rFonts w:ascii="Times New Roman" w:eastAsia="Arial Unicode MS"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28F205D"/>
    <w:multiLevelType w:val="hybridMultilevel"/>
    <w:tmpl w:val="86CCC3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2264F6"/>
    <w:multiLevelType w:val="hybridMultilevel"/>
    <w:tmpl w:val="EC8AF0F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15:restartNumberingAfterBreak="0">
    <w:nsid w:val="22F719D2"/>
    <w:multiLevelType w:val="hybridMultilevel"/>
    <w:tmpl w:val="73A2A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38B5483"/>
    <w:multiLevelType w:val="hybridMultilevel"/>
    <w:tmpl w:val="E86C2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4F92D41"/>
    <w:multiLevelType w:val="multilevel"/>
    <w:tmpl w:val="90C67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FC0D6C"/>
    <w:multiLevelType w:val="hybridMultilevel"/>
    <w:tmpl w:val="369EC3D2"/>
    <w:lvl w:ilvl="0" w:tplc="3BE4F7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2465DF"/>
    <w:multiLevelType w:val="hybridMultilevel"/>
    <w:tmpl w:val="A4C4834A"/>
    <w:lvl w:ilvl="0" w:tplc="3BE4F7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A32CC1"/>
    <w:multiLevelType w:val="hybridMultilevel"/>
    <w:tmpl w:val="841CBF86"/>
    <w:lvl w:ilvl="0" w:tplc="0ED0A9B2">
      <w:start w:val="1"/>
      <w:numFmt w:val="decimal"/>
      <w:lvlText w:val="%1."/>
      <w:lvlJc w:val="left"/>
      <w:pPr>
        <w:ind w:left="720" w:hanging="360"/>
      </w:pPr>
      <w:rPr>
        <w:rFonts w:asciiTheme="minorHAnsi" w:eastAsiaTheme="minorHAnsi" w:hAnsiTheme="minorHAnsi" w:cstheme="minorBid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16232D0"/>
    <w:multiLevelType w:val="hybridMultilevel"/>
    <w:tmpl w:val="22C8CF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E2856F5"/>
    <w:multiLevelType w:val="hybridMultilevel"/>
    <w:tmpl w:val="5D945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F782436"/>
    <w:multiLevelType w:val="hybridMultilevel"/>
    <w:tmpl w:val="02827392"/>
    <w:lvl w:ilvl="0" w:tplc="BD307438">
      <w:start w:val="8"/>
      <w:numFmt w:val="bullet"/>
      <w:lvlText w:val="-"/>
      <w:lvlJc w:val="left"/>
      <w:pPr>
        <w:ind w:left="720" w:hanging="360"/>
      </w:pPr>
      <w:rPr>
        <w:rFonts w:ascii="Calibri" w:eastAsia="Arial Unicode MS"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15:restartNumberingAfterBreak="0">
    <w:nsid w:val="40E55540"/>
    <w:multiLevelType w:val="hybridMultilevel"/>
    <w:tmpl w:val="F202E4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8823B0"/>
    <w:multiLevelType w:val="hybridMultilevel"/>
    <w:tmpl w:val="77A6946C"/>
    <w:lvl w:ilvl="0" w:tplc="6728EA8A">
      <w:start w:val="10"/>
      <w:numFmt w:val="bullet"/>
      <w:lvlText w:val="-"/>
      <w:lvlJc w:val="left"/>
      <w:pPr>
        <w:ind w:left="1080" w:hanging="360"/>
      </w:pPr>
      <w:rPr>
        <w:rFonts w:ascii="Times New Roman" w:eastAsia="Arial Unicode MS"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478A4A05"/>
    <w:multiLevelType w:val="hybridMultilevel"/>
    <w:tmpl w:val="0A66436E"/>
    <w:lvl w:ilvl="0" w:tplc="041D0015">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4A322C74"/>
    <w:multiLevelType w:val="hybridMultilevel"/>
    <w:tmpl w:val="E1AC1582"/>
    <w:lvl w:ilvl="0" w:tplc="44CA5AEE">
      <w:start w:val="1"/>
      <w:numFmt w:val="decimal"/>
      <w:lvlText w:val="%1."/>
      <w:lvlJc w:val="left"/>
      <w:pPr>
        <w:ind w:left="720" w:hanging="360"/>
      </w:pPr>
      <w:rPr>
        <w:rFonts w:hint="default"/>
        <w:i/>
        <w:color w:val="auto"/>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C5817D4"/>
    <w:multiLevelType w:val="hybridMultilevel"/>
    <w:tmpl w:val="A3AC9F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1237959"/>
    <w:multiLevelType w:val="hybridMultilevel"/>
    <w:tmpl w:val="39B89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823DE8"/>
    <w:multiLevelType w:val="hybridMultilevel"/>
    <w:tmpl w:val="3EE06B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E91AB7"/>
    <w:multiLevelType w:val="hybridMultilevel"/>
    <w:tmpl w:val="E656F1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6B1420"/>
    <w:multiLevelType w:val="hybridMultilevel"/>
    <w:tmpl w:val="708ABE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5BE17F66"/>
    <w:multiLevelType w:val="hybridMultilevel"/>
    <w:tmpl w:val="777C3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3166F9"/>
    <w:multiLevelType w:val="hybridMultilevel"/>
    <w:tmpl w:val="86BA18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30449C7"/>
    <w:multiLevelType w:val="hybridMultilevel"/>
    <w:tmpl w:val="97BC6E9E"/>
    <w:lvl w:ilvl="0" w:tplc="1CB25CC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AE9345A"/>
    <w:multiLevelType w:val="hybridMultilevel"/>
    <w:tmpl w:val="240E8266"/>
    <w:lvl w:ilvl="0" w:tplc="3BE4F73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C391532"/>
    <w:multiLevelType w:val="hybridMultilevel"/>
    <w:tmpl w:val="C8CCBECE"/>
    <w:lvl w:ilvl="0" w:tplc="D892F57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D4C5EC5"/>
    <w:multiLevelType w:val="hybridMultilevel"/>
    <w:tmpl w:val="E4CAAA82"/>
    <w:lvl w:ilvl="0" w:tplc="4112BA18">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184383A"/>
    <w:multiLevelType w:val="hybridMultilevel"/>
    <w:tmpl w:val="AD6C8D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
  </w:num>
  <w:num w:numId="4">
    <w:abstractNumId w:val="15"/>
  </w:num>
  <w:num w:numId="5">
    <w:abstractNumId w:val="12"/>
  </w:num>
  <w:num w:numId="6">
    <w:abstractNumId w:val="13"/>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9"/>
  </w:num>
  <w:num w:numId="11">
    <w:abstractNumId w:val="4"/>
  </w:num>
  <w:num w:numId="12">
    <w:abstractNumId w:val="16"/>
  </w:num>
  <w:num w:numId="13">
    <w:abstractNumId w:val="18"/>
  </w:num>
  <w:num w:numId="14">
    <w:abstractNumId w:val="9"/>
  </w:num>
  <w:num w:numId="15">
    <w:abstractNumId w:val="24"/>
  </w:num>
  <w:num w:numId="16">
    <w:abstractNumId w:val="20"/>
  </w:num>
  <w:num w:numId="17">
    <w:abstractNumId w:val="3"/>
  </w:num>
  <w:num w:numId="18">
    <w:abstractNumId w:val="28"/>
  </w:num>
  <w:num w:numId="19">
    <w:abstractNumId w:val="10"/>
  </w:num>
  <w:num w:numId="20">
    <w:abstractNumId w:val="0"/>
  </w:num>
  <w:num w:numId="21">
    <w:abstractNumId w:val="11"/>
  </w:num>
  <w:num w:numId="22">
    <w:abstractNumId w:val="27"/>
  </w:num>
  <w:num w:numId="23">
    <w:abstractNumId w:val="8"/>
  </w:num>
  <w:num w:numId="24">
    <w:abstractNumId w:val="26"/>
  </w:num>
  <w:num w:numId="25">
    <w:abstractNumId w:val="14"/>
  </w:num>
  <w:num w:numId="26">
    <w:abstractNumId w:val="17"/>
  </w:num>
  <w:num w:numId="27">
    <w:abstractNumId w:val="21"/>
  </w:num>
  <w:num w:numId="28">
    <w:abstractNumId w:val="7"/>
  </w:num>
  <w:num w:numId="29">
    <w:abstractNumId w:val="22"/>
  </w:num>
  <w:num w:numId="30">
    <w:abstractNumId w:val="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819"/>
    <w:rsid w:val="0001707A"/>
    <w:rsid w:val="000866CD"/>
    <w:rsid w:val="000A3175"/>
    <w:rsid w:val="000B1C34"/>
    <w:rsid w:val="000C73FC"/>
    <w:rsid w:val="000E087F"/>
    <w:rsid w:val="00126DE4"/>
    <w:rsid w:val="00133084"/>
    <w:rsid w:val="00136837"/>
    <w:rsid w:val="00147DC3"/>
    <w:rsid w:val="00194F6B"/>
    <w:rsid w:val="001B0EE5"/>
    <w:rsid w:val="001B4B09"/>
    <w:rsid w:val="001B56FE"/>
    <w:rsid w:val="001F73F7"/>
    <w:rsid w:val="00203675"/>
    <w:rsid w:val="002105E7"/>
    <w:rsid w:val="0022608D"/>
    <w:rsid w:val="00226F02"/>
    <w:rsid w:val="0027317F"/>
    <w:rsid w:val="0028110B"/>
    <w:rsid w:val="002919DD"/>
    <w:rsid w:val="002B0A8C"/>
    <w:rsid w:val="002B20CE"/>
    <w:rsid w:val="002C0915"/>
    <w:rsid w:val="002D5541"/>
    <w:rsid w:val="002E0263"/>
    <w:rsid w:val="00303391"/>
    <w:rsid w:val="003363A0"/>
    <w:rsid w:val="00347F57"/>
    <w:rsid w:val="00373D8A"/>
    <w:rsid w:val="00383A39"/>
    <w:rsid w:val="00387B83"/>
    <w:rsid w:val="003A72E5"/>
    <w:rsid w:val="00404EF2"/>
    <w:rsid w:val="004372AF"/>
    <w:rsid w:val="004D1119"/>
    <w:rsid w:val="004F10A8"/>
    <w:rsid w:val="004F37D5"/>
    <w:rsid w:val="00505F8A"/>
    <w:rsid w:val="00543FEA"/>
    <w:rsid w:val="00546594"/>
    <w:rsid w:val="00567DEB"/>
    <w:rsid w:val="005800D6"/>
    <w:rsid w:val="00587196"/>
    <w:rsid w:val="005B7CEA"/>
    <w:rsid w:val="005D3B0B"/>
    <w:rsid w:val="005F3205"/>
    <w:rsid w:val="006005D3"/>
    <w:rsid w:val="00615FDF"/>
    <w:rsid w:val="006535BF"/>
    <w:rsid w:val="00666024"/>
    <w:rsid w:val="00683B36"/>
    <w:rsid w:val="0071115B"/>
    <w:rsid w:val="00723135"/>
    <w:rsid w:val="007C14FF"/>
    <w:rsid w:val="00817B1F"/>
    <w:rsid w:val="0085772A"/>
    <w:rsid w:val="00871E10"/>
    <w:rsid w:val="00872011"/>
    <w:rsid w:val="00875237"/>
    <w:rsid w:val="008D18BA"/>
    <w:rsid w:val="009073F3"/>
    <w:rsid w:val="00937C73"/>
    <w:rsid w:val="00991EA3"/>
    <w:rsid w:val="009A539D"/>
    <w:rsid w:val="009B6F94"/>
    <w:rsid w:val="009C36D4"/>
    <w:rsid w:val="009D4489"/>
    <w:rsid w:val="009E10C7"/>
    <w:rsid w:val="009F01B6"/>
    <w:rsid w:val="00A02A25"/>
    <w:rsid w:val="00A453AA"/>
    <w:rsid w:val="00A51CDC"/>
    <w:rsid w:val="00A62F01"/>
    <w:rsid w:val="00A80030"/>
    <w:rsid w:val="00AA58AB"/>
    <w:rsid w:val="00AE4A02"/>
    <w:rsid w:val="00AE4BAF"/>
    <w:rsid w:val="00B058D4"/>
    <w:rsid w:val="00B16019"/>
    <w:rsid w:val="00B21D8D"/>
    <w:rsid w:val="00B2676D"/>
    <w:rsid w:val="00B27FF8"/>
    <w:rsid w:val="00B340C1"/>
    <w:rsid w:val="00B57819"/>
    <w:rsid w:val="00BA3554"/>
    <w:rsid w:val="00BB18EE"/>
    <w:rsid w:val="00BE12AA"/>
    <w:rsid w:val="00C0685D"/>
    <w:rsid w:val="00C80FAD"/>
    <w:rsid w:val="00C846DB"/>
    <w:rsid w:val="00C8772A"/>
    <w:rsid w:val="00C93742"/>
    <w:rsid w:val="00CC1570"/>
    <w:rsid w:val="00D12FED"/>
    <w:rsid w:val="00D75C25"/>
    <w:rsid w:val="00D81FD8"/>
    <w:rsid w:val="00D87373"/>
    <w:rsid w:val="00D87C4E"/>
    <w:rsid w:val="00DA1F47"/>
    <w:rsid w:val="00DD5564"/>
    <w:rsid w:val="00DE1D24"/>
    <w:rsid w:val="00DF0FCB"/>
    <w:rsid w:val="00E04E4E"/>
    <w:rsid w:val="00E62CB6"/>
    <w:rsid w:val="00E736F4"/>
    <w:rsid w:val="00E90665"/>
    <w:rsid w:val="00EA43B2"/>
    <w:rsid w:val="00EB7A22"/>
    <w:rsid w:val="00F351FE"/>
    <w:rsid w:val="00F73248"/>
    <w:rsid w:val="00FB28D9"/>
    <w:rsid w:val="00FD15A3"/>
    <w:rsid w:val="00FE52E3"/>
    <w:rsid w:val="00FF06B4"/>
    <w:rsid w:val="00FF1567"/>
    <w:rsid w:val="00FF23AB"/>
    <w:rsid w:val="00FF61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DB96"/>
  <w15:chartTrackingRefBased/>
  <w15:docId w15:val="{F07F2656-85EE-4852-9CDE-2EDB10E1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57819"/>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57819"/>
    <w:pPr>
      <w:ind w:left="720"/>
      <w:contextualSpacing/>
    </w:pPr>
  </w:style>
  <w:style w:type="paragraph" w:styleId="Ingetavstnd">
    <w:name w:val="No Spacing"/>
    <w:uiPriority w:val="1"/>
    <w:qFormat/>
    <w:rsid w:val="00147DC3"/>
    <w:pPr>
      <w:spacing w:after="0" w:line="240" w:lineRule="auto"/>
    </w:pPr>
  </w:style>
  <w:style w:type="paragraph" w:styleId="Sidhuvud">
    <w:name w:val="header"/>
    <w:basedOn w:val="Normal"/>
    <w:link w:val="SidhuvudChar"/>
    <w:uiPriority w:val="99"/>
    <w:unhideWhenUsed/>
    <w:rsid w:val="00DD5564"/>
    <w:pPr>
      <w:tabs>
        <w:tab w:val="center" w:pos="4536"/>
        <w:tab w:val="right" w:pos="9072"/>
      </w:tabs>
    </w:pPr>
  </w:style>
  <w:style w:type="character" w:customStyle="1" w:styleId="SidhuvudChar">
    <w:name w:val="Sidhuvud Char"/>
    <w:basedOn w:val="Standardstycketeckensnitt"/>
    <w:link w:val="Sidhuvud"/>
    <w:uiPriority w:val="99"/>
    <w:rsid w:val="00DD5564"/>
    <w:rPr>
      <w:rFonts w:ascii="Times New Roman" w:eastAsia="Times New Roman" w:hAnsi="Times New Roman" w:cs="Times New Roman"/>
      <w:sz w:val="24"/>
      <w:szCs w:val="24"/>
      <w:lang w:val="en-US" w:eastAsia="sv-SE"/>
    </w:rPr>
  </w:style>
  <w:style w:type="paragraph" w:styleId="Sidfot">
    <w:name w:val="footer"/>
    <w:basedOn w:val="Normal"/>
    <w:link w:val="SidfotChar"/>
    <w:uiPriority w:val="99"/>
    <w:unhideWhenUsed/>
    <w:rsid w:val="00DD5564"/>
    <w:pPr>
      <w:tabs>
        <w:tab w:val="center" w:pos="4536"/>
        <w:tab w:val="right" w:pos="9072"/>
      </w:tabs>
    </w:pPr>
  </w:style>
  <w:style w:type="character" w:customStyle="1" w:styleId="SidfotChar">
    <w:name w:val="Sidfot Char"/>
    <w:basedOn w:val="Standardstycketeckensnitt"/>
    <w:link w:val="Sidfot"/>
    <w:uiPriority w:val="99"/>
    <w:rsid w:val="00DD5564"/>
    <w:rPr>
      <w:rFonts w:ascii="Times New Roman" w:eastAsia="Times New Roman" w:hAnsi="Times New Roman" w:cs="Times New Roman"/>
      <w:sz w:val="24"/>
      <w:szCs w:val="24"/>
      <w:lang w:val="en-US" w:eastAsia="sv-SE"/>
    </w:rPr>
  </w:style>
  <w:style w:type="character" w:styleId="Hyperlnk">
    <w:name w:val="Hyperlink"/>
    <w:basedOn w:val="Standardstycketeckensnitt"/>
    <w:uiPriority w:val="99"/>
    <w:unhideWhenUsed/>
    <w:rsid w:val="005800D6"/>
    <w:rPr>
      <w:color w:val="0563C1" w:themeColor="hyperlink"/>
      <w:u w:val="single"/>
    </w:rPr>
  </w:style>
  <w:style w:type="character" w:customStyle="1" w:styleId="Olstomnmnande1">
    <w:name w:val="Olöst omnämnande1"/>
    <w:basedOn w:val="Standardstycketeckensnitt"/>
    <w:uiPriority w:val="99"/>
    <w:semiHidden/>
    <w:unhideWhenUsed/>
    <w:rsid w:val="00AE4BAF"/>
    <w:rPr>
      <w:color w:val="808080"/>
      <w:shd w:val="clear" w:color="auto" w:fill="E6E6E6"/>
    </w:rPr>
  </w:style>
  <w:style w:type="character" w:styleId="Sidnummer">
    <w:name w:val="page number"/>
    <w:basedOn w:val="Standardstycketeckensnitt"/>
    <w:uiPriority w:val="99"/>
    <w:semiHidden/>
    <w:unhideWhenUsed/>
    <w:rsid w:val="00194F6B"/>
  </w:style>
  <w:style w:type="paragraph" w:customStyle="1" w:styleId="Default">
    <w:name w:val="Default"/>
    <w:rsid w:val="00D81F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oSBrdtextindragfrstaraden">
    <w:name w:val="SoS_Brödtext indrag första raden"/>
    <w:basedOn w:val="Normal"/>
    <w:qFormat/>
    <w:rsid w:val="00AE4A02"/>
    <w:pPr>
      <w:widowControl/>
      <w:autoSpaceDE/>
      <w:autoSpaceDN/>
      <w:adjustRightInd/>
      <w:spacing w:line="264" w:lineRule="atLeast"/>
      <w:ind w:firstLine="224"/>
    </w:pPr>
    <w:rPr>
      <w:color w:val="000000"/>
      <w:sz w:val="22"/>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98883">
      <w:bodyDiv w:val="1"/>
      <w:marLeft w:val="0"/>
      <w:marRight w:val="0"/>
      <w:marTop w:val="0"/>
      <w:marBottom w:val="0"/>
      <w:divBdr>
        <w:top w:val="none" w:sz="0" w:space="0" w:color="auto"/>
        <w:left w:val="none" w:sz="0" w:space="0" w:color="auto"/>
        <w:bottom w:val="none" w:sz="0" w:space="0" w:color="auto"/>
        <w:right w:val="none" w:sz="0" w:space="0" w:color="auto"/>
      </w:divBdr>
    </w:div>
    <w:div w:id="1405495210">
      <w:bodyDiv w:val="1"/>
      <w:marLeft w:val="0"/>
      <w:marRight w:val="0"/>
      <w:marTop w:val="0"/>
      <w:marBottom w:val="0"/>
      <w:divBdr>
        <w:top w:val="none" w:sz="0" w:space="0" w:color="auto"/>
        <w:left w:val="none" w:sz="0" w:space="0" w:color="auto"/>
        <w:bottom w:val="none" w:sz="0" w:space="0" w:color="auto"/>
        <w:right w:val="none" w:sz="0" w:space="0" w:color="auto"/>
      </w:divBdr>
    </w:div>
    <w:div w:id="1596161154">
      <w:bodyDiv w:val="1"/>
      <w:marLeft w:val="0"/>
      <w:marRight w:val="0"/>
      <w:marTop w:val="0"/>
      <w:marBottom w:val="0"/>
      <w:divBdr>
        <w:top w:val="none" w:sz="0" w:space="0" w:color="auto"/>
        <w:left w:val="none" w:sz="0" w:space="0" w:color="auto"/>
        <w:bottom w:val="none" w:sz="0" w:space="0" w:color="auto"/>
        <w:right w:val="none" w:sz="0" w:space="0" w:color="auto"/>
      </w:divBdr>
    </w:div>
    <w:div w:id="18454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agaprata.n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1463</Words>
  <Characters>7759</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Ananke</dc:creator>
  <cp:keywords/>
  <dc:description/>
  <cp:lastModifiedBy>Ananke</cp:lastModifiedBy>
  <cp:revision>19</cp:revision>
  <cp:lastPrinted>2019-04-23T10:20:00Z</cp:lastPrinted>
  <dcterms:created xsi:type="dcterms:W3CDTF">2019-02-18T15:12:00Z</dcterms:created>
  <dcterms:modified xsi:type="dcterms:W3CDTF">2019-04-23T10:21:00Z</dcterms:modified>
</cp:coreProperties>
</file>